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41D" w:rsidRPr="005A441D" w:rsidRDefault="005A441D" w:rsidP="005A441D">
      <w:pPr>
        <w:widowControl w:val="0"/>
        <w:shd w:val="clear" w:color="auto" w:fill="FFFFFF"/>
        <w:autoSpaceDE w:val="0"/>
        <w:autoSpaceDN w:val="0"/>
        <w:adjustRightInd w:val="0"/>
        <w:spacing w:line="293" w:lineRule="exact"/>
        <w:ind w:right="14"/>
        <w:jc w:val="center"/>
        <w:rPr>
          <w:bCs/>
          <w:sz w:val="26"/>
          <w:szCs w:val="26"/>
        </w:rPr>
      </w:pPr>
      <w:r w:rsidRPr="005A441D">
        <w:rPr>
          <w:bCs/>
          <w:sz w:val="26"/>
          <w:szCs w:val="26"/>
        </w:rPr>
        <w:t>АДМИНИСТРАЦИЯ</w:t>
      </w:r>
    </w:p>
    <w:p w:rsidR="005A441D" w:rsidRPr="005A441D" w:rsidRDefault="005A441D" w:rsidP="005A441D">
      <w:pPr>
        <w:widowControl w:val="0"/>
        <w:shd w:val="clear" w:color="auto" w:fill="FFFFFF"/>
        <w:autoSpaceDE w:val="0"/>
        <w:autoSpaceDN w:val="0"/>
        <w:adjustRightInd w:val="0"/>
        <w:spacing w:line="293" w:lineRule="exact"/>
        <w:ind w:right="14"/>
        <w:jc w:val="center"/>
        <w:rPr>
          <w:bCs/>
          <w:sz w:val="26"/>
          <w:szCs w:val="26"/>
        </w:rPr>
      </w:pPr>
      <w:r w:rsidRPr="005A441D">
        <w:rPr>
          <w:bCs/>
          <w:sz w:val="26"/>
          <w:szCs w:val="26"/>
        </w:rPr>
        <w:t>МАКАРОВСКОГО МУНИЦИПАЛЬНОГО ОБРАЗОВАНИЯ</w:t>
      </w:r>
    </w:p>
    <w:p w:rsidR="005A441D" w:rsidRPr="005A441D" w:rsidRDefault="005A441D" w:rsidP="005A441D">
      <w:pPr>
        <w:widowControl w:val="0"/>
        <w:shd w:val="clear" w:color="auto" w:fill="FFFFFF"/>
        <w:autoSpaceDE w:val="0"/>
        <w:autoSpaceDN w:val="0"/>
        <w:adjustRightInd w:val="0"/>
        <w:spacing w:line="293" w:lineRule="exact"/>
        <w:ind w:right="14"/>
        <w:jc w:val="center"/>
        <w:rPr>
          <w:bCs/>
          <w:sz w:val="26"/>
          <w:szCs w:val="26"/>
        </w:rPr>
      </w:pPr>
      <w:r w:rsidRPr="005A441D">
        <w:rPr>
          <w:bCs/>
          <w:sz w:val="26"/>
          <w:szCs w:val="26"/>
        </w:rPr>
        <w:t>РТИЩЕВСКОГО МУНИЦИПАЛЬНОГО РАЙОНА</w:t>
      </w:r>
    </w:p>
    <w:p w:rsidR="005A441D" w:rsidRPr="005A441D" w:rsidRDefault="005A441D" w:rsidP="005A441D">
      <w:pPr>
        <w:widowControl w:val="0"/>
        <w:shd w:val="clear" w:color="auto" w:fill="FFFFFF"/>
        <w:autoSpaceDE w:val="0"/>
        <w:autoSpaceDN w:val="0"/>
        <w:adjustRightInd w:val="0"/>
        <w:spacing w:line="293" w:lineRule="exact"/>
        <w:ind w:right="14"/>
        <w:jc w:val="center"/>
        <w:rPr>
          <w:bCs/>
          <w:sz w:val="26"/>
          <w:szCs w:val="26"/>
        </w:rPr>
      </w:pPr>
      <w:r w:rsidRPr="005A441D">
        <w:rPr>
          <w:bCs/>
          <w:sz w:val="26"/>
          <w:szCs w:val="26"/>
        </w:rPr>
        <w:t>САРАТОВСКОЙ ОБЛАСТИ</w:t>
      </w:r>
    </w:p>
    <w:p w:rsidR="00314EAB" w:rsidRDefault="00314EAB" w:rsidP="002440DB">
      <w:pPr>
        <w:suppressAutoHyphens/>
        <w:jc w:val="right"/>
        <w:rPr>
          <w:sz w:val="26"/>
          <w:szCs w:val="26"/>
        </w:rPr>
      </w:pPr>
    </w:p>
    <w:p w:rsidR="002440DB" w:rsidRPr="002440DB" w:rsidRDefault="002440DB" w:rsidP="002440DB">
      <w:pPr>
        <w:suppressAutoHyphens/>
        <w:jc w:val="right"/>
        <w:rPr>
          <w:sz w:val="26"/>
          <w:szCs w:val="26"/>
        </w:rPr>
      </w:pPr>
    </w:p>
    <w:p w:rsidR="002440DB" w:rsidRDefault="002440DB" w:rsidP="002440DB">
      <w:pPr>
        <w:suppressAutoHyphens/>
        <w:jc w:val="center"/>
        <w:rPr>
          <w:spacing w:val="40"/>
          <w:sz w:val="26"/>
          <w:szCs w:val="26"/>
        </w:rPr>
      </w:pPr>
      <w:r w:rsidRPr="002440DB">
        <w:rPr>
          <w:spacing w:val="40"/>
          <w:sz w:val="26"/>
          <w:szCs w:val="26"/>
        </w:rPr>
        <w:t>ПОСТАНОВЛЕНИЕ</w:t>
      </w:r>
    </w:p>
    <w:p w:rsidR="00314EAB" w:rsidRPr="002440DB" w:rsidRDefault="00314EAB" w:rsidP="00E7364E">
      <w:pPr>
        <w:suppressAutoHyphens/>
        <w:jc w:val="right"/>
        <w:rPr>
          <w:spacing w:val="40"/>
          <w:sz w:val="26"/>
          <w:szCs w:val="26"/>
        </w:rPr>
      </w:pPr>
    </w:p>
    <w:p w:rsidR="002440DB" w:rsidRPr="002440DB" w:rsidRDefault="002440DB" w:rsidP="002440DB">
      <w:pPr>
        <w:suppressAutoHyphens/>
        <w:jc w:val="center"/>
        <w:rPr>
          <w:color w:val="333333"/>
          <w:spacing w:val="40"/>
          <w:sz w:val="26"/>
          <w:szCs w:val="26"/>
        </w:rPr>
      </w:pPr>
    </w:p>
    <w:p w:rsidR="002440DB" w:rsidRPr="00564A90" w:rsidRDefault="002440DB" w:rsidP="002440DB">
      <w:pPr>
        <w:suppressAutoHyphens/>
        <w:rPr>
          <w:sz w:val="26"/>
          <w:szCs w:val="26"/>
        </w:rPr>
      </w:pPr>
      <w:r w:rsidRPr="002440DB">
        <w:rPr>
          <w:sz w:val="26"/>
          <w:szCs w:val="26"/>
        </w:rPr>
        <w:t xml:space="preserve">от </w:t>
      </w:r>
      <w:r w:rsidR="001037BA">
        <w:rPr>
          <w:sz w:val="26"/>
          <w:szCs w:val="26"/>
        </w:rPr>
        <w:t>05 апреля</w:t>
      </w:r>
      <w:r w:rsidR="00F75905">
        <w:rPr>
          <w:sz w:val="26"/>
          <w:szCs w:val="26"/>
        </w:rPr>
        <w:t xml:space="preserve"> </w:t>
      </w:r>
      <w:r w:rsidR="002C4278">
        <w:rPr>
          <w:sz w:val="26"/>
          <w:szCs w:val="26"/>
        </w:rPr>
        <w:t>2022</w:t>
      </w:r>
      <w:r w:rsidRPr="002440DB">
        <w:rPr>
          <w:sz w:val="26"/>
          <w:szCs w:val="26"/>
        </w:rPr>
        <w:t xml:space="preserve"> года</w:t>
      </w:r>
      <w:r w:rsidRPr="002440DB">
        <w:rPr>
          <w:sz w:val="26"/>
          <w:szCs w:val="26"/>
        </w:rPr>
        <w:tab/>
        <w:t xml:space="preserve">№ </w:t>
      </w:r>
      <w:r w:rsidR="002C4278">
        <w:rPr>
          <w:sz w:val="26"/>
          <w:szCs w:val="26"/>
        </w:rPr>
        <w:t xml:space="preserve"> </w:t>
      </w:r>
      <w:r w:rsidR="00490F2F">
        <w:rPr>
          <w:sz w:val="26"/>
          <w:szCs w:val="26"/>
        </w:rPr>
        <w:t>44</w:t>
      </w:r>
    </w:p>
    <w:p w:rsidR="00314EAB" w:rsidRPr="002440DB" w:rsidRDefault="00314EAB" w:rsidP="002440DB">
      <w:pPr>
        <w:suppressAutoHyphens/>
        <w:rPr>
          <w:sz w:val="26"/>
          <w:szCs w:val="26"/>
        </w:rPr>
      </w:pPr>
    </w:p>
    <w:p w:rsidR="0087212E" w:rsidRPr="002440DB" w:rsidRDefault="0087212E" w:rsidP="0087212E">
      <w:pPr>
        <w:suppressAutoHyphens/>
        <w:rPr>
          <w:sz w:val="26"/>
          <w:szCs w:val="26"/>
        </w:rPr>
      </w:pPr>
    </w:p>
    <w:p w:rsidR="00B957FE" w:rsidRPr="00B957FE" w:rsidRDefault="00CF2FA5" w:rsidP="00CF2FA5">
      <w:pPr>
        <w:pStyle w:val="Style17"/>
        <w:widowControl/>
        <w:ind w:right="3541"/>
        <w:jc w:val="both"/>
        <w:rPr>
          <w:rStyle w:val="FontStyle82"/>
          <w:sz w:val="26"/>
          <w:szCs w:val="26"/>
        </w:rPr>
      </w:pPr>
      <w:r w:rsidRPr="00CF2FA5">
        <w:rPr>
          <w:sz w:val="26"/>
          <w:szCs w:val="26"/>
        </w:rPr>
        <w:t>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Макаровского муниципального образования на 2022 год</w:t>
      </w:r>
    </w:p>
    <w:p w:rsidR="00B957FE" w:rsidRPr="00B957FE" w:rsidRDefault="00B957FE" w:rsidP="00B957FE">
      <w:pPr>
        <w:pStyle w:val="1"/>
        <w:ind w:right="4818" w:firstLine="709"/>
        <w:jc w:val="both"/>
        <w:rPr>
          <w:rStyle w:val="a8"/>
          <w:color w:val="auto"/>
          <w:sz w:val="26"/>
          <w:szCs w:val="26"/>
        </w:rPr>
      </w:pPr>
    </w:p>
    <w:p w:rsidR="00E7364E" w:rsidRPr="00E7364E" w:rsidRDefault="00CF2FA5" w:rsidP="00E7364E">
      <w:pPr>
        <w:pStyle w:val="a4"/>
        <w:spacing w:after="120"/>
        <w:ind w:firstLine="709"/>
        <w:jc w:val="both"/>
        <w:rPr>
          <w:sz w:val="26"/>
          <w:szCs w:val="26"/>
        </w:rPr>
      </w:pPr>
      <w:r w:rsidRPr="00CF2FA5">
        <w:rPr>
          <w:sz w:val="26"/>
          <w:szCs w:val="26"/>
        </w:rPr>
        <w:t>В соответствии с Федеральным законом от 31.07.2020</w:t>
      </w:r>
      <w:r>
        <w:rPr>
          <w:sz w:val="26"/>
          <w:szCs w:val="26"/>
        </w:rPr>
        <w:t xml:space="preserve"> г.</w:t>
      </w:r>
      <w:r w:rsidRPr="00CF2FA5">
        <w:rPr>
          <w:sz w:val="26"/>
          <w:szCs w:val="26"/>
        </w:rPr>
        <w:t xml:space="preserve">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руководствуясь Уставом </w:t>
      </w:r>
      <w:r w:rsidR="00E7364E" w:rsidRPr="00E7364E">
        <w:rPr>
          <w:sz w:val="26"/>
          <w:szCs w:val="26"/>
        </w:rPr>
        <w:t>Макаровского муниципального образования, администрация Макаровского муниципального образования</w:t>
      </w:r>
    </w:p>
    <w:p w:rsidR="00E7364E" w:rsidRPr="00E7364E" w:rsidRDefault="00E7364E" w:rsidP="00E7364E">
      <w:pPr>
        <w:pStyle w:val="a4"/>
        <w:spacing w:after="120"/>
        <w:ind w:firstLine="709"/>
        <w:jc w:val="both"/>
        <w:rPr>
          <w:sz w:val="26"/>
          <w:szCs w:val="26"/>
        </w:rPr>
      </w:pPr>
      <w:r w:rsidRPr="00E7364E">
        <w:rPr>
          <w:sz w:val="26"/>
          <w:szCs w:val="26"/>
        </w:rPr>
        <w:t>ПОСТАНОВЛЯЕТ:</w:t>
      </w:r>
    </w:p>
    <w:p w:rsidR="00CF2FA5" w:rsidRPr="00CF2FA5" w:rsidRDefault="00E7364E" w:rsidP="00CF2FA5">
      <w:pPr>
        <w:pStyle w:val="a4"/>
        <w:spacing w:after="120"/>
        <w:ind w:firstLine="709"/>
        <w:jc w:val="both"/>
        <w:rPr>
          <w:sz w:val="26"/>
          <w:szCs w:val="26"/>
        </w:rPr>
      </w:pPr>
      <w:r w:rsidRPr="00E7364E">
        <w:rPr>
          <w:sz w:val="26"/>
          <w:szCs w:val="26"/>
        </w:rPr>
        <w:t xml:space="preserve">1. </w:t>
      </w:r>
      <w:r w:rsidR="00CF2FA5" w:rsidRPr="00CF2FA5">
        <w:rPr>
          <w:sz w:val="26"/>
          <w:szCs w:val="26"/>
        </w:rPr>
        <w:t>Утвердить Программу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Макаровского муниципального образования на 2022 год согласно приложению к настоящему постановлению.</w:t>
      </w:r>
    </w:p>
    <w:p w:rsidR="00CF2FA5" w:rsidRPr="00CF2FA5" w:rsidRDefault="00CF2FA5" w:rsidP="00CF2FA5">
      <w:pPr>
        <w:pStyle w:val="a4"/>
        <w:spacing w:after="120"/>
        <w:ind w:firstLine="709"/>
        <w:jc w:val="both"/>
        <w:rPr>
          <w:sz w:val="26"/>
          <w:szCs w:val="26"/>
        </w:rPr>
      </w:pPr>
      <w:r w:rsidRPr="00CF2FA5">
        <w:rPr>
          <w:sz w:val="26"/>
          <w:szCs w:val="26"/>
        </w:rPr>
        <w:t>2. Настоящее постановление обнародовать в установленном порядке и разместить на официальном сайте администрации Макаровского муниципального образования в информационно-телекоммуникационной сети «Интернет».</w:t>
      </w:r>
    </w:p>
    <w:p w:rsidR="00CF2FA5" w:rsidRPr="00CF2FA5" w:rsidRDefault="00CF2FA5" w:rsidP="00CF2FA5">
      <w:pPr>
        <w:pStyle w:val="a4"/>
        <w:spacing w:after="120"/>
        <w:ind w:firstLine="709"/>
        <w:jc w:val="both"/>
        <w:rPr>
          <w:sz w:val="26"/>
          <w:szCs w:val="26"/>
        </w:rPr>
      </w:pPr>
      <w:r w:rsidRPr="00CF2FA5">
        <w:rPr>
          <w:sz w:val="26"/>
          <w:szCs w:val="26"/>
        </w:rPr>
        <w:t>3. Настоящее постановление вступает в силу со дня его официального обнародования.</w:t>
      </w:r>
    </w:p>
    <w:p w:rsidR="002E5A88" w:rsidRPr="002E5A88" w:rsidRDefault="00CF2FA5" w:rsidP="00CF2FA5">
      <w:pPr>
        <w:pStyle w:val="a4"/>
        <w:spacing w:after="120"/>
        <w:ind w:firstLine="709"/>
        <w:jc w:val="both"/>
        <w:rPr>
          <w:bCs/>
          <w:sz w:val="26"/>
          <w:szCs w:val="26"/>
        </w:rPr>
      </w:pPr>
      <w:r w:rsidRPr="00CF2FA5">
        <w:rPr>
          <w:sz w:val="26"/>
          <w:szCs w:val="26"/>
        </w:rPr>
        <w:t xml:space="preserve">4. </w:t>
      </w:r>
      <w:proofErr w:type="gramStart"/>
      <w:r w:rsidRPr="00CF2FA5">
        <w:rPr>
          <w:sz w:val="26"/>
          <w:szCs w:val="26"/>
        </w:rPr>
        <w:t>Контроль за</w:t>
      </w:r>
      <w:proofErr w:type="gramEnd"/>
      <w:r w:rsidRPr="00CF2FA5">
        <w:rPr>
          <w:sz w:val="26"/>
          <w:szCs w:val="26"/>
        </w:rPr>
        <w:t xml:space="preserve"> исполнением настоящего постановления оставляю за собой.</w:t>
      </w:r>
    </w:p>
    <w:p w:rsidR="00601B5E" w:rsidRDefault="00601B5E" w:rsidP="00601B5E">
      <w:pPr>
        <w:pStyle w:val="a4"/>
        <w:rPr>
          <w:bCs/>
          <w:sz w:val="26"/>
          <w:szCs w:val="26"/>
        </w:rPr>
      </w:pPr>
    </w:p>
    <w:p w:rsidR="00502A3E" w:rsidRDefault="00502A3E" w:rsidP="00601B5E">
      <w:pPr>
        <w:pStyle w:val="a4"/>
        <w:rPr>
          <w:bCs/>
          <w:sz w:val="26"/>
          <w:szCs w:val="26"/>
        </w:rPr>
      </w:pPr>
    </w:p>
    <w:p w:rsidR="00601B5E" w:rsidRPr="00601B5E" w:rsidRDefault="00601B5E" w:rsidP="00601B5E">
      <w:pPr>
        <w:pStyle w:val="a4"/>
        <w:rPr>
          <w:bCs/>
          <w:sz w:val="26"/>
          <w:szCs w:val="26"/>
        </w:rPr>
      </w:pPr>
    </w:p>
    <w:p w:rsidR="0087212E" w:rsidRPr="00501EAB" w:rsidRDefault="002C4278" w:rsidP="0087212E">
      <w:pPr>
        <w:suppressAutoHyphens/>
        <w:ind w:left="284"/>
        <w:jc w:val="both"/>
        <w:rPr>
          <w:sz w:val="26"/>
          <w:szCs w:val="26"/>
        </w:rPr>
      </w:pPr>
      <w:r>
        <w:rPr>
          <w:sz w:val="26"/>
          <w:szCs w:val="26"/>
        </w:rPr>
        <w:t>Глава</w:t>
      </w:r>
      <w:r w:rsidR="0087212E" w:rsidRPr="00501EAB">
        <w:rPr>
          <w:sz w:val="26"/>
          <w:szCs w:val="26"/>
        </w:rPr>
        <w:t xml:space="preserve"> администрации Макаровского</w:t>
      </w:r>
    </w:p>
    <w:p w:rsidR="0087212E" w:rsidRPr="00CD7A8B" w:rsidRDefault="0087212E" w:rsidP="0087212E">
      <w:pPr>
        <w:suppressAutoHyphens/>
        <w:ind w:left="284"/>
        <w:jc w:val="both"/>
        <w:rPr>
          <w:sz w:val="26"/>
          <w:szCs w:val="26"/>
        </w:rPr>
      </w:pPr>
      <w:r w:rsidRPr="00501EAB">
        <w:rPr>
          <w:sz w:val="26"/>
          <w:szCs w:val="26"/>
        </w:rPr>
        <w:t xml:space="preserve">муниципального образования </w:t>
      </w:r>
      <w:r w:rsidRPr="00501EAB">
        <w:rPr>
          <w:sz w:val="26"/>
          <w:szCs w:val="26"/>
        </w:rPr>
        <w:tab/>
      </w:r>
      <w:r w:rsidRPr="00501EAB">
        <w:rPr>
          <w:sz w:val="26"/>
          <w:szCs w:val="26"/>
        </w:rPr>
        <w:tab/>
      </w:r>
      <w:r w:rsidRPr="00501EAB">
        <w:rPr>
          <w:sz w:val="26"/>
          <w:szCs w:val="26"/>
        </w:rPr>
        <w:tab/>
      </w:r>
      <w:r w:rsidRPr="00501EAB">
        <w:rPr>
          <w:sz w:val="26"/>
          <w:szCs w:val="26"/>
        </w:rPr>
        <w:tab/>
      </w:r>
      <w:r w:rsidRPr="00501EAB">
        <w:rPr>
          <w:sz w:val="26"/>
          <w:szCs w:val="26"/>
        </w:rPr>
        <w:tab/>
      </w:r>
      <w:r w:rsidRPr="00501EAB">
        <w:rPr>
          <w:sz w:val="26"/>
          <w:szCs w:val="26"/>
        </w:rPr>
        <w:tab/>
        <w:t>О.П. Янус</w:t>
      </w:r>
    </w:p>
    <w:p w:rsidR="00502A3E" w:rsidRDefault="00502A3E" w:rsidP="002E5A88">
      <w:pPr>
        <w:pStyle w:val="a4"/>
        <w:ind w:left="6804"/>
        <w:jc w:val="center"/>
        <w:rPr>
          <w:bCs/>
        </w:rPr>
      </w:pPr>
    </w:p>
    <w:p w:rsidR="00E7364E" w:rsidRDefault="00E7364E" w:rsidP="00191D3A">
      <w:pPr>
        <w:ind w:left="6521"/>
        <w:jc w:val="both"/>
        <w:rPr>
          <w:sz w:val="22"/>
          <w:szCs w:val="22"/>
          <w:lang w:eastAsia="ar-SA"/>
        </w:rPr>
        <w:sectPr w:rsidR="00E7364E" w:rsidSect="001A3962">
          <w:footerReference w:type="default" r:id="rId8"/>
          <w:pgSz w:w="11905" w:h="16838" w:code="9"/>
          <w:pgMar w:top="680" w:right="567" w:bottom="680" w:left="1418" w:header="340" w:footer="340" w:gutter="0"/>
          <w:cols w:space="720"/>
          <w:noEndnote/>
          <w:titlePg/>
          <w:docGrid w:linePitch="326"/>
        </w:sectPr>
      </w:pPr>
    </w:p>
    <w:p w:rsidR="00191D3A" w:rsidRDefault="00191D3A" w:rsidP="00490F2F">
      <w:pPr>
        <w:ind w:left="6946"/>
        <w:jc w:val="center"/>
        <w:rPr>
          <w:sz w:val="22"/>
          <w:szCs w:val="22"/>
          <w:lang w:eastAsia="ar-SA"/>
        </w:rPr>
      </w:pPr>
      <w:r>
        <w:rPr>
          <w:sz w:val="22"/>
          <w:szCs w:val="22"/>
          <w:lang w:eastAsia="ar-SA"/>
        </w:rPr>
        <w:lastRenderedPageBreak/>
        <w:t xml:space="preserve">Приложение к постановлению администрации </w:t>
      </w:r>
      <w:r>
        <w:rPr>
          <w:bCs/>
          <w:sz w:val="22"/>
          <w:szCs w:val="22"/>
        </w:rPr>
        <w:t xml:space="preserve">Макаровского </w:t>
      </w:r>
      <w:r>
        <w:rPr>
          <w:sz w:val="22"/>
          <w:szCs w:val="22"/>
          <w:lang w:eastAsia="ar-SA"/>
        </w:rPr>
        <w:t>муниципального образования</w:t>
      </w:r>
    </w:p>
    <w:p w:rsidR="00191D3A" w:rsidRDefault="00191D3A" w:rsidP="00490F2F">
      <w:pPr>
        <w:ind w:left="6946"/>
        <w:jc w:val="center"/>
        <w:rPr>
          <w:sz w:val="22"/>
          <w:szCs w:val="22"/>
        </w:rPr>
      </w:pPr>
      <w:r>
        <w:rPr>
          <w:sz w:val="22"/>
          <w:szCs w:val="22"/>
        </w:rPr>
        <w:t xml:space="preserve">от </w:t>
      </w:r>
      <w:r w:rsidR="00490F2F" w:rsidRPr="00490F2F">
        <w:rPr>
          <w:sz w:val="22"/>
          <w:szCs w:val="22"/>
        </w:rPr>
        <w:t xml:space="preserve">05 апреля 2022 </w:t>
      </w:r>
      <w:r w:rsidR="002C4278">
        <w:rPr>
          <w:sz w:val="22"/>
          <w:szCs w:val="22"/>
        </w:rPr>
        <w:t>№ </w:t>
      </w:r>
      <w:r w:rsidR="00490F2F">
        <w:rPr>
          <w:sz w:val="22"/>
          <w:szCs w:val="22"/>
        </w:rPr>
        <w:t>44</w:t>
      </w:r>
    </w:p>
    <w:p w:rsidR="00191D3A" w:rsidRDefault="00191D3A" w:rsidP="00191D3A">
      <w:pPr>
        <w:jc w:val="both"/>
        <w:rPr>
          <w:sz w:val="26"/>
          <w:szCs w:val="26"/>
        </w:rPr>
      </w:pPr>
    </w:p>
    <w:p w:rsidR="00CF2FA5" w:rsidRPr="00CF2FA5" w:rsidRDefault="00CF2FA5" w:rsidP="00CF2FA5">
      <w:pPr>
        <w:ind w:firstLine="426"/>
        <w:jc w:val="both"/>
        <w:outlineLvl w:val="0"/>
        <w:rPr>
          <w:sz w:val="26"/>
          <w:szCs w:val="26"/>
        </w:rPr>
      </w:pPr>
      <w:r w:rsidRPr="00CF2FA5">
        <w:rPr>
          <w:sz w:val="26"/>
          <w:szCs w:val="26"/>
        </w:rPr>
        <w:t>Настоящая 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Макаровского муниципального образования на 2022 год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CF2FA5" w:rsidRPr="00CF2FA5" w:rsidRDefault="00CF2FA5" w:rsidP="00CF2FA5">
      <w:pPr>
        <w:ind w:firstLine="426"/>
        <w:jc w:val="both"/>
        <w:outlineLvl w:val="0"/>
        <w:rPr>
          <w:sz w:val="26"/>
          <w:szCs w:val="26"/>
        </w:rPr>
      </w:pPr>
      <w:r w:rsidRPr="00CF2FA5">
        <w:rPr>
          <w:sz w:val="26"/>
          <w:szCs w:val="26"/>
        </w:rPr>
        <w:t>Настоящая Программа разработана и подлежит исполнению администрацией Макаровского муниципального образования (далее по тексту – администрация).</w:t>
      </w:r>
    </w:p>
    <w:p w:rsidR="00CF2FA5" w:rsidRPr="00CF2FA5" w:rsidRDefault="00CF2FA5" w:rsidP="00CF2FA5">
      <w:pPr>
        <w:spacing w:before="120" w:after="120"/>
        <w:jc w:val="center"/>
        <w:rPr>
          <w:b/>
          <w:sz w:val="26"/>
          <w:szCs w:val="26"/>
        </w:rPr>
      </w:pPr>
      <w:r w:rsidRPr="00CF2FA5">
        <w:rPr>
          <w:b/>
          <w:sz w:val="26"/>
          <w:szCs w:val="26"/>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CF2FA5" w:rsidRPr="00CF2FA5" w:rsidRDefault="00CF2FA5" w:rsidP="00CF2FA5">
      <w:pPr>
        <w:shd w:val="clear" w:color="auto" w:fill="FFFFFF"/>
        <w:ind w:firstLine="426"/>
        <w:jc w:val="both"/>
        <w:rPr>
          <w:sz w:val="26"/>
          <w:szCs w:val="26"/>
        </w:rPr>
      </w:pPr>
      <w:r w:rsidRPr="00CF2FA5">
        <w:rPr>
          <w:sz w:val="26"/>
          <w:szCs w:val="26"/>
        </w:rPr>
        <w:t>Муниципальный контроль в сфере благоустройства осуществляется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CF2FA5" w:rsidRPr="00CF2FA5" w:rsidRDefault="00CF2FA5" w:rsidP="00CF2FA5">
      <w:pPr>
        <w:shd w:val="clear" w:color="auto" w:fill="FFFFFF"/>
        <w:ind w:firstLine="426"/>
        <w:jc w:val="both"/>
        <w:rPr>
          <w:sz w:val="26"/>
          <w:szCs w:val="26"/>
        </w:rPr>
      </w:pPr>
      <w:r w:rsidRPr="00CF2FA5">
        <w:rPr>
          <w:sz w:val="26"/>
          <w:szCs w:val="26"/>
        </w:rPr>
        <w:t>Предметом муниципального контроля является соблюдение контролируемыми лицами обязательных требований, установленных правилами благоустройства территории Макаровского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Макаровского муниципального образования.</w:t>
      </w:r>
    </w:p>
    <w:p w:rsidR="00CF2FA5" w:rsidRPr="00CF2FA5" w:rsidRDefault="00CF2FA5" w:rsidP="00CF2FA5">
      <w:pPr>
        <w:shd w:val="clear" w:color="auto" w:fill="FFFFFF"/>
        <w:ind w:firstLine="426"/>
        <w:jc w:val="both"/>
        <w:rPr>
          <w:sz w:val="26"/>
          <w:szCs w:val="26"/>
        </w:rPr>
      </w:pPr>
      <w:r w:rsidRPr="00CF2FA5">
        <w:rPr>
          <w:sz w:val="26"/>
          <w:szCs w:val="26"/>
        </w:rPr>
        <w:t xml:space="preserve">Объектами муниципального контроля являются деятельность, действия (бездействие) контролируемых лиц в сфере благоустройства на территории </w:t>
      </w:r>
      <w:r>
        <w:rPr>
          <w:sz w:val="26"/>
          <w:szCs w:val="26"/>
        </w:rPr>
        <w:t>Макаров</w:t>
      </w:r>
      <w:r w:rsidRPr="00CF2FA5">
        <w:rPr>
          <w:sz w:val="26"/>
          <w:szCs w:val="26"/>
        </w:rPr>
        <w:t>ского муниципального образования,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r w:rsidRPr="00CF2FA5">
        <w:rPr>
          <w:sz w:val="20"/>
          <w:szCs w:val="20"/>
        </w:rPr>
        <w:t xml:space="preserve"> </w:t>
      </w:r>
      <w:r w:rsidRPr="00CF2FA5">
        <w:rPr>
          <w:sz w:val="26"/>
          <w:szCs w:val="26"/>
        </w:rPr>
        <w:t>результаты деятельности контролируемых лиц, в том числе работы и услуги, к которым предъявляются обязательные требования;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CF2FA5" w:rsidRPr="00CF2FA5" w:rsidRDefault="00CF2FA5" w:rsidP="00CF2FA5">
      <w:pPr>
        <w:widowControl w:val="0"/>
        <w:autoSpaceDE w:val="0"/>
        <w:autoSpaceDN w:val="0"/>
        <w:adjustRightInd w:val="0"/>
        <w:ind w:firstLine="426"/>
        <w:jc w:val="both"/>
        <w:rPr>
          <w:sz w:val="26"/>
          <w:szCs w:val="26"/>
        </w:rPr>
      </w:pPr>
      <w:r w:rsidRPr="00CF2FA5">
        <w:rPr>
          <w:sz w:val="26"/>
          <w:szCs w:val="26"/>
        </w:rPr>
        <w:t>Администрацией за 2021 год проведено 0 проверок соблюдения действующего законодательства Российской Федерации в указанной сфере.</w:t>
      </w:r>
    </w:p>
    <w:p w:rsidR="00CF2FA5" w:rsidRPr="00CF2FA5" w:rsidRDefault="00CF2FA5" w:rsidP="00CF2FA5">
      <w:pPr>
        <w:spacing w:before="120" w:after="120"/>
        <w:ind w:firstLine="567"/>
        <w:jc w:val="center"/>
        <w:rPr>
          <w:b/>
          <w:sz w:val="26"/>
          <w:szCs w:val="26"/>
        </w:rPr>
      </w:pPr>
      <w:r w:rsidRPr="00CF2FA5">
        <w:rPr>
          <w:b/>
          <w:sz w:val="26"/>
          <w:szCs w:val="26"/>
        </w:rPr>
        <w:t>2. Цели и задачи реализации Программы</w:t>
      </w:r>
    </w:p>
    <w:p w:rsidR="00CF2FA5" w:rsidRPr="00CF2FA5" w:rsidRDefault="00CF2FA5" w:rsidP="00CF2FA5">
      <w:pPr>
        <w:ind w:firstLine="709"/>
        <w:jc w:val="both"/>
        <w:rPr>
          <w:sz w:val="26"/>
          <w:szCs w:val="26"/>
        </w:rPr>
      </w:pPr>
      <w:r w:rsidRPr="00CF2FA5">
        <w:rPr>
          <w:sz w:val="26"/>
          <w:szCs w:val="26"/>
        </w:rPr>
        <w:t>Основными целями Программы являются:</w:t>
      </w:r>
    </w:p>
    <w:p w:rsidR="00CF2FA5" w:rsidRPr="00CF2FA5" w:rsidRDefault="00CF2FA5" w:rsidP="00CF2FA5">
      <w:pPr>
        <w:ind w:firstLine="426"/>
        <w:jc w:val="both"/>
        <w:rPr>
          <w:sz w:val="26"/>
          <w:szCs w:val="26"/>
        </w:rPr>
      </w:pPr>
      <w:r w:rsidRPr="00CF2FA5">
        <w:rPr>
          <w:sz w:val="26"/>
          <w:szCs w:val="26"/>
        </w:rPr>
        <w:t>1.Устранение причин, факторов и условий, способствующих причинению или возможному причинению вреда охраняемым законом ценностям и нарушению обязательных требований, снижение рисков их возникновения.</w:t>
      </w:r>
    </w:p>
    <w:p w:rsidR="00CF2FA5" w:rsidRPr="00CF2FA5" w:rsidRDefault="00CF2FA5" w:rsidP="00CF2FA5">
      <w:pPr>
        <w:ind w:firstLine="426"/>
        <w:jc w:val="both"/>
        <w:rPr>
          <w:sz w:val="26"/>
          <w:szCs w:val="26"/>
        </w:rPr>
      </w:pPr>
      <w:r w:rsidRPr="00CF2FA5">
        <w:rPr>
          <w:sz w:val="26"/>
          <w:szCs w:val="26"/>
        </w:rPr>
        <w:t>2. Повышение эффективности защиты прав граждан.</w:t>
      </w:r>
    </w:p>
    <w:p w:rsidR="00CF2FA5" w:rsidRPr="00CF2FA5" w:rsidRDefault="00CF2FA5" w:rsidP="00CF2FA5">
      <w:pPr>
        <w:ind w:firstLine="426"/>
        <w:jc w:val="both"/>
        <w:rPr>
          <w:sz w:val="26"/>
          <w:szCs w:val="26"/>
        </w:rPr>
      </w:pPr>
      <w:r w:rsidRPr="00CF2FA5">
        <w:rPr>
          <w:sz w:val="26"/>
          <w:szCs w:val="26"/>
        </w:rPr>
        <w:lastRenderedPageBreak/>
        <w:t>3. Регулярная ревизия обязательных требований и принятие мер к обеспечению реального влияния на подконтрольную среду комплекса обязательных требований, соблюдение которых является предметом муниципального контроля в сфере благоустройства.</w:t>
      </w:r>
    </w:p>
    <w:p w:rsidR="00CF2FA5" w:rsidRPr="00CF2FA5" w:rsidRDefault="00CF2FA5" w:rsidP="00CF2FA5">
      <w:pPr>
        <w:ind w:firstLine="426"/>
        <w:jc w:val="both"/>
        <w:rPr>
          <w:sz w:val="26"/>
          <w:szCs w:val="26"/>
        </w:rPr>
      </w:pPr>
      <w:r w:rsidRPr="00CF2FA5">
        <w:rPr>
          <w:sz w:val="26"/>
          <w:szCs w:val="26"/>
        </w:rPr>
        <w:t>4. Повышение результативности и эффективности контрольной деятельности по муниципальному контролю в сфере благоустройства.</w:t>
      </w:r>
    </w:p>
    <w:p w:rsidR="00CF2FA5" w:rsidRPr="00CF2FA5" w:rsidRDefault="00CF2FA5" w:rsidP="00CF2FA5">
      <w:pPr>
        <w:ind w:firstLine="426"/>
        <w:jc w:val="both"/>
        <w:rPr>
          <w:sz w:val="26"/>
          <w:szCs w:val="26"/>
        </w:rPr>
      </w:pPr>
      <w:r w:rsidRPr="00CF2FA5">
        <w:rPr>
          <w:sz w:val="26"/>
          <w:szCs w:val="26"/>
        </w:rPr>
        <w:t>5. Мотивация к соблюдению физическими лицами, юридическими лицами и индивидуальными предпринимателями обязательных требований и сокращение количества нарушений обязательных требований.</w:t>
      </w:r>
    </w:p>
    <w:p w:rsidR="00CF2FA5" w:rsidRPr="00CF2FA5" w:rsidRDefault="00CF2FA5" w:rsidP="00CF2FA5">
      <w:pPr>
        <w:ind w:firstLine="426"/>
        <w:jc w:val="both"/>
        <w:rPr>
          <w:sz w:val="26"/>
          <w:szCs w:val="26"/>
        </w:rPr>
      </w:pPr>
      <w:r w:rsidRPr="00CF2FA5">
        <w:rPr>
          <w:sz w:val="26"/>
          <w:szCs w:val="26"/>
        </w:rPr>
        <w:t>Проведение профилактических мероприятий направлено на решение следующих задач:</w:t>
      </w:r>
    </w:p>
    <w:p w:rsidR="00CF2FA5" w:rsidRPr="00CF2FA5" w:rsidRDefault="00CF2FA5" w:rsidP="00CF2FA5">
      <w:pPr>
        <w:ind w:firstLine="284"/>
        <w:jc w:val="both"/>
        <w:rPr>
          <w:sz w:val="26"/>
          <w:szCs w:val="26"/>
        </w:rPr>
      </w:pPr>
      <w:r w:rsidRPr="00CF2FA5">
        <w:rPr>
          <w:sz w:val="26"/>
          <w:szCs w:val="26"/>
        </w:rPr>
        <w:t>-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CF2FA5" w:rsidRPr="00CF2FA5" w:rsidRDefault="00CF2FA5" w:rsidP="00CF2FA5">
      <w:pPr>
        <w:ind w:firstLine="284"/>
        <w:jc w:val="both"/>
        <w:rPr>
          <w:sz w:val="26"/>
          <w:szCs w:val="26"/>
        </w:rPr>
      </w:pPr>
      <w:r w:rsidRPr="00CF2FA5">
        <w:rPr>
          <w:sz w:val="26"/>
          <w:szCs w:val="26"/>
        </w:rPr>
        <w:t>- оценка возможной угрозы причинения, либо причинения вреда (ущерба) охраняемым законом ценностям, выработка и реализация профилактических мер, способствующих ее снижению;</w:t>
      </w:r>
    </w:p>
    <w:p w:rsidR="00CF2FA5" w:rsidRPr="00CF2FA5" w:rsidRDefault="00CF2FA5" w:rsidP="00CF2FA5">
      <w:pPr>
        <w:ind w:firstLine="284"/>
        <w:jc w:val="both"/>
        <w:rPr>
          <w:sz w:val="26"/>
          <w:szCs w:val="26"/>
        </w:rPr>
      </w:pPr>
      <w:r w:rsidRPr="00CF2FA5">
        <w:rPr>
          <w:sz w:val="26"/>
          <w:szCs w:val="26"/>
        </w:rPr>
        <w:t>- выявление и предотвращение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CF2FA5" w:rsidRPr="00CF2FA5" w:rsidRDefault="00CF2FA5" w:rsidP="00CF2FA5">
      <w:pPr>
        <w:ind w:firstLine="284"/>
        <w:jc w:val="both"/>
        <w:rPr>
          <w:sz w:val="26"/>
          <w:szCs w:val="26"/>
        </w:rPr>
      </w:pPr>
      <w:r w:rsidRPr="00CF2FA5">
        <w:rPr>
          <w:sz w:val="26"/>
          <w:szCs w:val="26"/>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CF2FA5" w:rsidRPr="00CF2FA5" w:rsidRDefault="00CF2FA5" w:rsidP="00CF2FA5">
      <w:pPr>
        <w:autoSpaceDE w:val="0"/>
        <w:autoSpaceDN w:val="0"/>
        <w:spacing w:before="120" w:after="120"/>
        <w:ind w:left="1701" w:right="1698"/>
        <w:jc w:val="center"/>
        <w:outlineLvl w:val="1"/>
        <w:rPr>
          <w:b/>
          <w:sz w:val="26"/>
          <w:szCs w:val="26"/>
        </w:rPr>
      </w:pPr>
      <w:r w:rsidRPr="00CF2FA5">
        <w:rPr>
          <w:b/>
          <w:sz w:val="26"/>
          <w:szCs w:val="26"/>
        </w:rPr>
        <w:t>Раздел III. Перечень профилактических мероприятий, сроки (периодичность) их проведения</w:t>
      </w:r>
    </w:p>
    <w:p w:rsidR="00CF2FA5" w:rsidRPr="00CF2FA5" w:rsidRDefault="00CF2FA5" w:rsidP="00CF2FA5">
      <w:pPr>
        <w:ind w:firstLine="426"/>
        <w:jc w:val="both"/>
        <w:rPr>
          <w:sz w:val="26"/>
          <w:szCs w:val="26"/>
        </w:rPr>
      </w:pPr>
      <w:r w:rsidRPr="00CF2FA5">
        <w:rPr>
          <w:sz w:val="26"/>
          <w:szCs w:val="26"/>
        </w:rPr>
        <w:t xml:space="preserve">Мероприятия программы представляют собой комплекс мер, направленных на достижение целей и решение основных задач настоящей Программы. </w:t>
      </w:r>
    </w:p>
    <w:p w:rsidR="00CF2FA5" w:rsidRPr="00CF2FA5" w:rsidRDefault="00CF2FA5" w:rsidP="00CF2FA5">
      <w:pPr>
        <w:ind w:firstLine="426"/>
        <w:jc w:val="both"/>
        <w:rPr>
          <w:sz w:val="26"/>
          <w:szCs w:val="26"/>
        </w:rPr>
      </w:pPr>
      <w:r w:rsidRPr="00CF2FA5">
        <w:rPr>
          <w:sz w:val="26"/>
          <w:szCs w:val="26"/>
        </w:rPr>
        <w:t>Перечень основных профилактических мероприятий Программы на 2022 год приведен в таблице №1.</w:t>
      </w:r>
    </w:p>
    <w:p w:rsidR="00CF2FA5" w:rsidRPr="00CF2FA5" w:rsidRDefault="00CF2FA5" w:rsidP="00CF2FA5">
      <w:pPr>
        <w:autoSpaceDE w:val="0"/>
        <w:autoSpaceDN w:val="0"/>
        <w:jc w:val="right"/>
        <w:rPr>
          <w:sz w:val="20"/>
          <w:szCs w:val="20"/>
        </w:rPr>
      </w:pPr>
      <w:r w:rsidRPr="00CF2FA5">
        <w:rPr>
          <w:sz w:val="20"/>
          <w:szCs w:val="20"/>
        </w:rPr>
        <w:t>Таблица № 1</w:t>
      </w:r>
    </w:p>
    <w:p w:rsidR="00CF2FA5" w:rsidRPr="00CF2FA5" w:rsidRDefault="00CF2FA5" w:rsidP="00CF2FA5">
      <w:pPr>
        <w:rPr>
          <w:sz w:val="2"/>
          <w:szCs w:val="2"/>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504"/>
        <w:gridCol w:w="4849"/>
        <w:gridCol w:w="2234"/>
        <w:gridCol w:w="2457"/>
      </w:tblGrid>
      <w:tr w:rsidR="00CF2FA5" w:rsidRPr="00CF2FA5" w:rsidTr="00221955">
        <w:trPr>
          <w:trHeight w:val="321"/>
          <w:tblHeader/>
        </w:trPr>
        <w:tc>
          <w:tcPr>
            <w:tcW w:w="251" w:type="pct"/>
            <w:tcBorders>
              <w:top w:val="single" w:sz="4" w:space="0" w:color="auto"/>
              <w:left w:val="single" w:sz="4" w:space="0" w:color="auto"/>
              <w:bottom w:val="single" w:sz="4" w:space="0" w:color="auto"/>
              <w:right w:val="single" w:sz="4" w:space="0" w:color="auto"/>
            </w:tcBorders>
            <w:vAlign w:val="center"/>
          </w:tcPr>
          <w:p w:rsidR="00CF2FA5" w:rsidRPr="00CF2FA5" w:rsidRDefault="00CF2FA5" w:rsidP="00CF2FA5">
            <w:pPr>
              <w:autoSpaceDE w:val="0"/>
              <w:autoSpaceDN w:val="0"/>
              <w:jc w:val="center"/>
              <w:rPr>
                <w:sz w:val="20"/>
                <w:szCs w:val="20"/>
              </w:rPr>
            </w:pPr>
            <w:r w:rsidRPr="00CF2FA5">
              <w:rPr>
                <w:sz w:val="20"/>
                <w:szCs w:val="20"/>
              </w:rPr>
              <w:t xml:space="preserve">№ </w:t>
            </w:r>
            <w:proofErr w:type="spellStart"/>
            <w:proofErr w:type="gramStart"/>
            <w:r w:rsidRPr="00CF2FA5">
              <w:rPr>
                <w:sz w:val="20"/>
                <w:szCs w:val="20"/>
              </w:rPr>
              <w:t>п</w:t>
            </w:r>
            <w:proofErr w:type="spellEnd"/>
            <w:proofErr w:type="gramEnd"/>
            <w:r w:rsidRPr="00CF2FA5">
              <w:rPr>
                <w:sz w:val="20"/>
                <w:szCs w:val="20"/>
              </w:rPr>
              <w:t>/</w:t>
            </w:r>
            <w:proofErr w:type="spellStart"/>
            <w:r w:rsidRPr="00CF2FA5">
              <w:rPr>
                <w:sz w:val="20"/>
                <w:szCs w:val="20"/>
              </w:rPr>
              <w:t>п</w:t>
            </w:r>
            <w:proofErr w:type="spellEnd"/>
          </w:p>
        </w:tc>
        <w:tc>
          <w:tcPr>
            <w:tcW w:w="2414" w:type="pct"/>
            <w:tcBorders>
              <w:top w:val="single" w:sz="4" w:space="0" w:color="auto"/>
              <w:left w:val="single" w:sz="4" w:space="0" w:color="auto"/>
              <w:bottom w:val="single" w:sz="4" w:space="0" w:color="auto"/>
              <w:right w:val="single" w:sz="4" w:space="0" w:color="auto"/>
            </w:tcBorders>
            <w:vAlign w:val="center"/>
          </w:tcPr>
          <w:p w:rsidR="00CF2FA5" w:rsidRPr="00CF2FA5" w:rsidRDefault="00CF2FA5" w:rsidP="00CF2FA5">
            <w:pPr>
              <w:autoSpaceDE w:val="0"/>
              <w:autoSpaceDN w:val="0"/>
              <w:jc w:val="center"/>
              <w:rPr>
                <w:sz w:val="20"/>
                <w:szCs w:val="20"/>
              </w:rPr>
            </w:pPr>
            <w:r w:rsidRPr="00CF2FA5">
              <w:rPr>
                <w:sz w:val="20"/>
                <w:szCs w:val="20"/>
              </w:rPr>
              <w:t>Профилактические мероприятия</w:t>
            </w:r>
          </w:p>
        </w:tc>
        <w:tc>
          <w:tcPr>
            <w:tcW w:w="1112" w:type="pct"/>
            <w:tcBorders>
              <w:top w:val="single" w:sz="4" w:space="0" w:color="auto"/>
              <w:left w:val="single" w:sz="4" w:space="0" w:color="auto"/>
              <w:bottom w:val="single" w:sz="4" w:space="0" w:color="auto"/>
              <w:right w:val="single" w:sz="4" w:space="0" w:color="auto"/>
            </w:tcBorders>
            <w:vAlign w:val="center"/>
          </w:tcPr>
          <w:p w:rsidR="00CF2FA5" w:rsidRPr="00CF2FA5" w:rsidRDefault="00CF2FA5" w:rsidP="00CF2FA5">
            <w:pPr>
              <w:autoSpaceDE w:val="0"/>
              <w:autoSpaceDN w:val="0"/>
              <w:jc w:val="center"/>
              <w:rPr>
                <w:sz w:val="20"/>
                <w:szCs w:val="20"/>
              </w:rPr>
            </w:pPr>
            <w:r w:rsidRPr="00CF2FA5">
              <w:rPr>
                <w:sz w:val="20"/>
                <w:szCs w:val="20"/>
              </w:rPr>
              <w:t>Периодичность проведения</w:t>
            </w:r>
          </w:p>
        </w:tc>
        <w:tc>
          <w:tcPr>
            <w:tcW w:w="1223" w:type="pct"/>
            <w:tcBorders>
              <w:top w:val="single" w:sz="4" w:space="0" w:color="auto"/>
              <w:left w:val="single" w:sz="4" w:space="0" w:color="auto"/>
              <w:bottom w:val="single" w:sz="4" w:space="0" w:color="auto"/>
              <w:right w:val="single" w:sz="4" w:space="0" w:color="auto"/>
            </w:tcBorders>
            <w:vAlign w:val="center"/>
          </w:tcPr>
          <w:p w:rsidR="00CF2FA5" w:rsidRPr="00CF2FA5" w:rsidRDefault="00CF2FA5" w:rsidP="00CF2FA5">
            <w:pPr>
              <w:autoSpaceDE w:val="0"/>
              <w:autoSpaceDN w:val="0"/>
              <w:jc w:val="center"/>
              <w:rPr>
                <w:sz w:val="20"/>
                <w:szCs w:val="20"/>
              </w:rPr>
            </w:pPr>
            <w:r w:rsidRPr="00CF2FA5">
              <w:rPr>
                <w:sz w:val="20"/>
                <w:szCs w:val="20"/>
              </w:rPr>
              <w:t>Адресат мероприятия</w:t>
            </w:r>
          </w:p>
        </w:tc>
      </w:tr>
      <w:tr w:rsidR="00CF2FA5" w:rsidRPr="00CF2FA5" w:rsidTr="002C07CD">
        <w:trPr>
          <w:trHeight w:val="545"/>
        </w:trPr>
        <w:tc>
          <w:tcPr>
            <w:tcW w:w="251" w:type="pct"/>
            <w:vMerge w:val="restart"/>
            <w:tcBorders>
              <w:top w:val="single" w:sz="4" w:space="0" w:color="auto"/>
              <w:left w:val="single" w:sz="4" w:space="0" w:color="auto"/>
              <w:bottom w:val="single" w:sz="4" w:space="0" w:color="auto"/>
              <w:right w:val="single" w:sz="4" w:space="0" w:color="auto"/>
            </w:tcBorders>
          </w:tcPr>
          <w:p w:rsidR="00CF2FA5" w:rsidRPr="00CF2FA5" w:rsidRDefault="00CF2FA5" w:rsidP="00CF2FA5">
            <w:pPr>
              <w:autoSpaceDE w:val="0"/>
              <w:autoSpaceDN w:val="0"/>
              <w:jc w:val="center"/>
              <w:rPr>
                <w:sz w:val="20"/>
                <w:szCs w:val="20"/>
              </w:rPr>
            </w:pPr>
            <w:r w:rsidRPr="00CF2FA5">
              <w:rPr>
                <w:sz w:val="20"/>
                <w:szCs w:val="20"/>
              </w:rPr>
              <w:t>1.</w:t>
            </w:r>
          </w:p>
        </w:tc>
        <w:tc>
          <w:tcPr>
            <w:tcW w:w="2414" w:type="pct"/>
            <w:tcBorders>
              <w:top w:val="single" w:sz="4" w:space="0" w:color="auto"/>
              <w:left w:val="single" w:sz="4" w:space="0" w:color="auto"/>
              <w:bottom w:val="single" w:sz="4" w:space="0" w:color="auto"/>
              <w:right w:val="single" w:sz="4" w:space="0" w:color="auto"/>
            </w:tcBorders>
          </w:tcPr>
          <w:p w:rsidR="00CF2FA5" w:rsidRPr="00CF2FA5" w:rsidRDefault="00CF2FA5" w:rsidP="00CF2FA5">
            <w:pPr>
              <w:autoSpaceDE w:val="0"/>
              <w:autoSpaceDN w:val="0"/>
              <w:rPr>
                <w:sz w:val="20"/>
                <w:szCs w:val="20"/>
              </w:rPr>
            </w:pPr>
            <w:r w:rsidRPr="00CF2FA5">
              <w:rPr>
                <w:sz w:val="20"/>
                <w:szCs w:val="20"/>
              </w:rPr>
              <w:t xml:space="preserve">Размещение на официальном сайте администрации </w:t>
            </w:r>
            <w:r>
              <w:rPr>
                <w:sz w:val="20"/>
                <w:szCs w:val="20"/>
              </w:rPr>
              <w:t>Макаров</w:t>
            </w:r>
            <w:r w:rsidRPr="00CF2FA5">
              <w:rPr>
                <w:sz w:val="20"/>
                <w:szCs w:val="20"/>
              </w:rPr>
              <w:t>ского муниципального образования актуальной информации:</w:t>
            </w:r>
          </w:p>
        </w:tc>
        <w:tc>
          <w:tcPr>
            <w:tcW w:w="1112" w:type="pct"/>
            <w:tcBorders>
              <w:top w:val="single" w:sz="4" w:space="0" w:color="auto"/>
              <w:left w:val="single" w:sz="4" w:space="0" w:color="auto"/>
              <w:bottom w:val="single" w:sz="4" w:space="0" w:color="auto"/>
              <w:right w:val="single" w:sz="4" w:space="0" w:color="auto"/>
            </w:tcBorders>
          </w:tcPr>
          <w:p w:rsidR="00CF2FA5" w:rsidRPr="00CF2FA5" w:rsidRDefault="00CF2FA5" w:rsidP="00CF2FA5">
            <w:pPr>
              <w:autoSpaceDE w:val="0"/>
              <w:autoSpaceDN w:val="0"/>
              <w:jc w:val="center"/>
              <w:rPr>
                <w:sz w:val="20"/>
                <w:szCs w:val="20"/>
              </w:rPr>
            </w:pPr>
          </w:p>
        </w:tc>
        <w:tc>
          <w:tcPr>
            <w:tcW w:w="1223" w:type="pct"/>
            <w:vMerge w:val="restart"/>
            <w:tcBorders>
              <w:top w:val="single" w:sz="4" w:space="0" w:color="auto"/>
              <w:left w:val="single" w:sz="4" w:space="0" w:color="auto"/>
              <w:bottom w:val="single" w:sz="4" w:space="0" w:color="auto"/>
              <w:right w:val="single" w:sz="4" w:space="0" w:color="auto"/>
            </w:tcBorders>
          </w:tcPr>
          <w:p w:rsidR="00CF2FA5" w:rsidRPr="00CF2FA5" w:rsidRDefault="00CF2FA5" w:rsidP="00CF2FA5">
            <w:pPr>
              <w:autoSpaceDE w:val="0"/>
              <w:autoSpaceDN w:val="0"/>
              <w:jc w:val="center"/>
              <w:rPr>
                <w:sz w:val="20"/>
                <w:szCs w:val="20"/>
              </w:rPr>
            </w:pPr>
            <w:r w:rsidRPr="00CF2FA5">
              <w:rPr>
                <w:sz w:val="20"/>
                <w:szCs w:val="20"/>
              </w:rPr>
              <w:t>Юридические лица, индивидуальные предприниматели, граждане, органы государственной власти, органы местного самоуправления</w:t>
            </w:r>
          </w:p>
        </w:tc>
      </w:tr>
      <w:tr w:rsidR="00CF2FA5" w:rsidRPr="00CF2FA5" w:rsidTr="002C07CD">
        <w:trPr>
          <w:trHeight w:val="345"/>
        </w:trPr>
        <w:tc>
          <w:tcPr>
            <w:tcW w:w="251" w:type="pct"/>
            <w:vMerge/>
            <w:tcBorders>
              <w:top w:val="single" w:sz="4" w:space="0" w:color="auto"/>
              <w:left w:val="single" w:sz="4" w:space="0" w:color="auto"/>
              <w:bottom w:val="single" w:sz="4" w:space="0" w:color="auto"/>
              <w:right w:val="single" w:sz="4" w:space="0" w:color="auto"/>
            </w:tcBorders>
            <w:vAlign w:val="center"/>
          </w:tcPr>
          <w:p w:rsidR="00CF2FA5" w:rsidRPr="00CF2FA5" w:rsidRDefault="00CF2FA5" w:rsidP="00CF2FA5">
            <w:pPr>
              <w:rPr>
                <w:sz w:val="20"/>
                <w:szCs w:val="20"/>
              </w:rPr>
            </w:pPr>
          </w:p>
        </w:tc>
        <w:tc>
          <w:tcPr>
            <w:tcW w:w="2414" w:type="pct"/>
            <w:tcBorders>
              <w:top w:val="single" w:sz="4" w:space="0" w:color="auto"/>
              <w:left w:val="single" w:sz="4" w:space="0" w:color="auto"/>
              <w:bottom w:val="single" w:sz="4" w:space="0" w:color="auto"/>
              <w:right w:val="single" w:sz="4" w:space="0" w:color="auto"/>
            </w:tcBorders>
          </w:tcPr>
          <w:p w:rsidR="00CF2FA5" w:rsidRPr="00CF2FA5" w:rsidRDefault="00CF2FA5" w:rsidP="00CF2FA5">
            <w:pPr>
              <w:autoSpaceDE w:val="0"/>
              <w:autoSpaceDN w:val="0"/>
              <w:rPr>
                <w:sz w:val="20"/>
                <w:szCs w:val="20"/>
              </w:rPr>
            </w:pPr>
            <w:r w:rsidRPr="00CF2FA5">
              <w:rPr>
                <w:sz w:val="20"/>
                <w:szCs w:val="20"/>
              </w:rPr>
              <w:t>тексты нормативных правовых актов, регулирующих осуществление муниципального контроля в сфере благоустройства;</w:t>
            </w:r>
          </w:p>
        </w:tc>
        <w:tc>
          <w:tcPr>
            <w:tcW w:w="1112" w:type="pct"/>
            <w:tcBorders>
              <w:top w:val="single" w:sz="4" w:space="0" w:color="auto"/>
              <w:left w:val="single" w:sz="4" w:space="0" w:color="auto"/>
              <w:bottom w:val="single" w:sz="4" w:space="0" w:color="auto"/>
              <w:right w:val="single" w:sz="4" w:space="0" w:color="auto"/>
            </w:tcBorders>
            <w:vAlign w:val="center"/>
          </w:tcPr>
          <w:p w:rsidR="00CF2FA5" w:rsidRPr="00CF2FA5" w:rsidRDefault="00CF2FA5" w:rsidP="00CF2FA5">
            <w:pPr>
              <w:autoSpaceDE w:val="0"/>
              <w:autoSpaceDN w:val="0"/>
              <w:jc w:val="center"/>
              <w:rPr>
                <w:sz w:val="20"/>
                <w:szCs w:val="20"/>
              </w:rPr>
            </w:pPr>
            <w:r w:rsidRPr="00CF2FA5">
              <w:rPr>
                <w:sz w:val="20"/>
                <w:szCs w:val="20"/>
              </w:rPr>
              <w:t>поддерживать в актуальном состоянии</w:t>
            </w:r>
          </w:p>
        </w:tc>
        <w:tc>
          <w:tcPr>
            <w:tcW w:w="0" w:type="auto"/>
            <w:vMerge/>
            <w:tcBorders>
              <w:top w:val="single" w:sz="4" w:space="0" w:color="auto"/>
              <w:left w:val="single" w:sz="4" w:space="0" w:color="auto"/>
              <w:bottom w:val="single" w:sz="4" w:space="0" w:color="auto"/>
              <w:right w:val="single" w:sz="4" w:space="0" w:color="auto"/>
            </w:tcBorders>
            <w:vAlign w:val="center"/>
          </w:tcPr>
          <w:p w:rsidR="00CF2FA5" w:rsidRPr="00CF2FA5" w:rsidRDefault="00CF2FA5" w:rsidP="00CF2FA5">
            <w:pPr>
              <w:rPr>
                <w:sz w:val="20"/>
                <w:szCs w:val="20"/>
              </w:rPr>
            </w:pPr>
          </w:p>
        </w:tc>
      </w:tr>
      <w:tr w:rsidR="00CF2FA5" w:rsidRPr="00CF2FA5" w:rsidTr="002C07CD">
        <w:trPr>
          <w:trHeight w:val="840"/>
        </w:trPr>
        <w:tc>
          <w:tcPr>
            <w:tcW w:w="251" w:type="pct"/>
            <w:vMerge/>
            <w:tcBorders>
              <w:top w:val="single" w:sz="4" w:space="0" w:color="auto"/>
              <w:left w:val="single" w:sz="4" w:space="0" w:color="auto"/>
              <w:bottom w:val="single" w:sz="4" w:space="0" w:color="auto"/>
              <w:right w:val="single" w:sz="4" w:space="0" w:color="auto"/>
            </w:tcBorders>
            <w:vAlign w:val="center"/>
          </w:tcPr>
          <w:p w:rsidR="00CF2FA5" w:rsidRPr="00CF2FA5" w:rsidRDefault="00CF2FA5" w:rsidP="00CF2FA5">
            <w:pPr>
              <w:rPr>
                <w:sz w:val="20"/>
                <w:szCs w:val="20"/>
              </w:rPr>
            </w:pPr>
          </w:p>
        </w:tc>
        <w:tc>
          <w:tcPr>
            <w:tcW w:w="2414" w:type="pct"/>
            <w:tcBorders>
              <w:top w:val="single" w:sz="4" w:space="0" w:color="auto"/>
              <w:left w:val="single" w:sz="4" w:space="0" w:color="auto"/>
              <w:bottom w:val="single" w:sz="4" w:space="0" w:color="auto"/>
              <w:right w:val="single" w:sz="4" w:space="0" w:color="auto"/>
            </w:tcBorders>
          </w:tcPr>
          <w:p w:rsidR="00CF2FA5" w:rsidRPr="00CF2FA5" w:rsidRDefault="00CF2FA5" w:rsidP="00CF2FA5">
            <w:pPr>
              <w:autoSpaceDE w:val="0"/>
              <w:autoSpaceDN w:val="0"/>
              <w:rPr>
                <w:sz w:val="20"/>
                <w:szCs w:val="20"/>
              </w:rPr>
            </w:pPr>
            <w:r w:rsidRPr="00CF2FA5">
              <w:rPr>
                <w:sz w:val="20"/>
                <w:szCs w:val="20"/>
              </w:rPr>
              <w:t>сведения об изменениях, внесенных в нормативные правовые акты, регулирующие осуществление муниципального контроля в сфере благоустройства, о сроках и порядке их вступления в силу;</w:t>
            </w:r>
          </w:p>
        </w:tc>
        <w:tc>
          <w:tcPr>
            <w:tcW w:w="1112" w:type="pct"/>
            <w:tcBorders>
              <w:top w:val="single" w:sz="4" w:space="0" w:color="auto"/>
              <w:left w:val="single" w:sz="4" w:space="0" w:color="auto"/>
              <w:bottom w:val="single" w:sz="4" w:space="0" w:color="auto"/>
              <w:right w:val="single" w:sz="4" w:space="0" w:color="auto"/>
            </w:tcBorders>
            <w:vAlign w:val="center"/>
          </w:tcPr>
          <w:p w:rsidR="00CF2FA5" w:rsidRPr="00CF2FA5" w:rsidRDefault="00CF2FA5" w:rsidP="00CF2FA5">
            <w:pPr>
              <w:autoSpaceDE w:val="0"/>
              <w:autoSpaceDN w:val="0"/>
              <w:jc w:val="center"/>
              <w:rPr>
                <w:sz w:val="20"/>
                <w:szCs w:val="20"/>
              </w:rPr>
            </w:pPr>
            <w:r w:rsidRPr="00CF2FA5">
              <w:rPr>
                <w:sz w:val="20"/>
                <w:szCs w:val="20"/>
              </w:rPr>
              <w:t>по мере необходимости</w:t>
            </w:r>
          </w:p>
        </w:tc>
        <w:tc>
          <w:tcPr>
            <w:tcW w:w="1223" w:type="pct"/>
            <w:tcBorders>
              <w:top w:val="single" w:sz="4" w:space="0" w:color="auto"/>
              <w:left w:val="single" w:sz="4" w:space="0" w:color="auto"/>
              <w:bottom w:val="single" w:sz="4" w:space="0" w:color="auto"/>
              <w:right w:val="single" w:sz="4" w:space="0" w:color="auto"/>
            </w:tcBorders>
          </w:tcPr>
          <w:p w:rsidR="00CF2FA5" w:rsidRPr="00CF2FA5" w:rsidRDefault="00CF2FA5" w:rsidP="00CF2FA5">
            <w:pPr>
              <w:autoSpaceDE w:val="0"/>
              <w:autoSpaceDN w:val="0"/>
              <w:jc w:val="center"/>
              <w:rPr>
                <w:sz w:val="20"/>
                <w:szCs w:val="20"/>
              </w:rPr>
            </w:pPr>
            <w:r w:rsidRPr="00CF2FA5">
              <w:rPr>
                <w:sz w:val="20"/>
                <w:szCs w:val="20"/>
              </w:rPr>
              <w:t>Юридические лица, индивидуальные предприниматели, граждане, органы государственной власти, органы местного самоуправления</w:t>
            </w:r>
          </w:p>
        </w:tc>
      </w:tr>
      <w:tr w:rsidR="00CF2FA5" w:rsidRPr="00CF2FA5" w:rsidTr="00221955">
        <w:tc>
          <w:tcPr>
            <w:tcW w:w="251" w:type="pct"/>
            <w:vMerge/>
            <w:tcBorders>
              <w:top w:val="single" w:sz="4" w:space="0" w:color="auto"/>
              <w:left w:val="single" w:sz="4" w:space="0" w:color="auto"/>
              <w:bottom w:val="single" w:sz="4" w:space="0" w:color="auto"/>
              <w:right w:val="single" w:sz="4" w:space="0" w:color="auto"/>
            </w:tcBorders>
            <w:vAlign w:val="center"/>
          </w:tcPr>
          <w:p w:rsidR="00CF2FA5" w:rsidRPr="00CF2FA5" w:rsidRDefault="00CF2FA5" w:rsidP="00CF2FA5">
            <w:pPr>
              <w:rPr>
                <w:sz w:val="20"/>
                <w:szCs w:val="20"/>
              </w:rPr>
            </w:pPr>
          </w:p>
        </w:tc>
        <w:tc>
          <w:tcPr>
            <w:tcW w:w="2414" w:type="pct"/>
            <w:tcBorders>
              <w:top w:val="single" w:sz="4" w:space="0" w:color="auto"/>
              <w:left w:val="single" w:sz="4" w:space="0" w:color="auto"/>
              <w:bottom w:val="single" w:sz="4" w:space="0" w:color="auto"/>
              <w:right w:val="single" w:sz="4" w:space="0" w:color="auto"/>
            </w:tcBorders>
          </w:tcPr>
          <w:p w:rsidR="00CF2FA5" w:rsidRPr="00CF2FA5" w:rsidRDefault="00DB2D52" w:rsidP="00CF2FA5">
            <w:pPr>
              <w:autoSpaceDE w:val="0"/>
              <w:autoSpaceDN w:val="0"/>
              <w:rPr>
                <w:sz w:val="20"/>
                <w:szCs w:val="20"/>
              </w:rPr>
            </w:pPr>
            <w:hyperlink r:id="rId9" w:history="1">
              <w:r w:rsidR="00CF2FA5" w:rsidRPr="00CF2FA5">
                <w:rPr>
                  <w:sz w:val="20"/>
                  <w:szCs w:val="20"/>
                </w:rPr>
                <w:t>перечень</w:t>
              </w:r>
            </w:hyperlink>
            <w:r w:rsidR="00CF2FA5" w:rsidRPr="00CF2FA5">
              <w:rPr>
                <w:sz w:val="20"/>
                <w:szCs w:val="20"/>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tc>
        <w:tc>
          <w:tcPr>
            <w:tcW w:w="1112" w:type="pct"/>
            <w:tcBorders>
              <w:top w:val="single" w:sz="4" w:space="0" w:color="auto"/>
              <w:left w:val="single" w:sz="4" w:space="0" w:color="auto"/>
              <w:bottom w:val="single" w:sz="4" w:space="0" w:color="auto"/>
              <w:right w:val="single" w:sz="4" w:space="0" w:color="auto"/>
            </w:tcBorders>
            <w:vAlign w:val="center"/>
          </w:tcPr>
          <w:p w:rsidR="00CF2FA5" w:rsidRPr="00CF2FA5" w:rsidRDefault="00CF2FA5" w:rsidP="00CF2FA5">
            <w:pPr>
              <w:autoSpaceDE w:val="0"/>
              <w:autoSpaceDN w:val="0"/>
              <w:jc w:val="center"/>
              <w:rPr>
                <w:sz w:val="20"/>
                <w:szCs w:val="20"/>
              </w:rPr>
            </w:pPr>
            <w:r w:rsidRPr="00CF2FA5">
              <w:rPr>
                <w:sz w:val="20"/>
                <w:szCs w:val="20"/>
              </w:rPr>
              <w:t>поддерживать в актуальном состоянии</w:t>
            </w:r>
          </w:p>
        </w:tc>
        <w:tc>
          <w:tcPr>
            <w:tcW w:w="1223" w:type="pct"/>
            <w:tcBorders>
              <w:top w:val="single" w:sz="4" w:space="0" w:color="auto"/>
              <w:left w:val="single" w:sz="4" w:space="0" w:color="auto"/>
              <w:bottom w:val="single" w:sz="4" w:space="0" w:color="auto"/>
              <w:right w:val="single" w:sz="4" w:space="0" w:color="auto"/>
            </w:tcBorders>
          </w:tcPr>
          <w:p w:rsidR="00CF2FA5" w:rsidRPr="00CF2FA5" w:rsidRDefault="00CF2FA5" w:rsidP="00CF2FA5">
            <w:pPr>
              <w:autoSpaceDE w:val="0"/>
              <w:autoSpaceDN w:val="0"/>
              <w:jc w:val="center"/>
              <w:rPr>
                <w:sz w:val="20"/>
                <w:szCs w:val="20"/>
              </w:rPr>
            </w:pPr>
            <w:r w:rsidRPr="00CF2FA5">
              <w:rPr>
                <w:sz w:val="20"/>
                <w:szCs w:val="20"/>
              </w:rPr>
              <w:t>Юридические лица, индивидуальные предприниматели, граждане, органы государственной власти, органы местного самоуправления</w:t>
            </w:r>
          </w:p>
        </w:tc>
      </w:tr>
      <w:tr w:rsidR="00CF2FA5" w:rsidRPr="00CF2FA5" w:rsidTr="002C07CD">
        <w:trPr>
          <w:trHeight w:val="925"/>
        </w:trPr>
        <w:tc>
          <w:tcPr>
            <w:tcW w:w="251" w:type="pct"/>
            <w:vMerge/>
            <w:tcBorders>
              <w:top w:val="single" w:sz="4" w:space="0" w:color="auto"/>
              <w:left w:val="single" w:sz="4" w:space="0" w:color="auto"/>
              <w:bottom w:val="single" w:sz="4" w:space="0" w:color="auto"/>
              <w:right w:val="single" w:sz="4" w:space="0" w:color="auto"/>
            </w:tcBorders>
            <w:vAlign w:val="center"/>
          </w:tcPr>
          <w:p w:rsidR="00CF2FA5" w:rsidRPr="00CF2FA5" w:rsidRDefault="00CF2FA5" w:rsidP="00CF2FA5">
            <w:pPr>
              <w:rPr>
                <w:sz w:val="20"/>
                <w:szCs w:val="20"/>
              </w:rPr>
            </w:pPr>
          </w:p>
        </w:tc>
        <w:tc>
          <w:tcPr>
            <w:tcW w:w="2414" w:type="pct"/>
            <w:tcBorders>
              <w:top w:val="single" w:sz="4" w:space="0" w:color="auto"/>
              <w:left w:val="single" w:sz="4" w:space="0" w:color="auto"/>
              <w:bottom w:val="single" w:sz="4" w:space="0" w:color="auto"/>
              <w:right w:val="single" w:sz="4" w:space="0" w:color="auto"/>
            </w:tcBorders>
          </w:tcPr>
          <w:p w:rsidR="00CF2FA5" w:rsidRPr="00CF2FA5" w:rsidRDefault="00CF2FA5" w:rsidP="00CF2FA5">
            <w:pPr>
              <w:autoSpaceDE w:val="0"/>
              <w:autoSpaceDN w:val="0"/>
              <w:rPr>
                <w:sz w:val="20"/>
                <w:szCs w:val="20"/>
              </w:rPr>
            </w:pPr>
            <w:r w:rsidRPr="00CF2FA5">
              <w:rPr>
                <w:sz w:val="20"/>
                <w:szCs w:val="20"/>
              </w:rPr>
              <w:t>перечень объектов контроля, учитываемых в рамках формирования ежегодного плана контрольных (надзорных) мероприятий;</w:t>
            </w:r>
          </w:p>
        </w:tc>
        <w:tc>
          <w:tcPr>
            <w:tcW w:w="1112" w:type="pct"/>
            <w:tcBorders>
              <w:top w:val="single" w:sz="4" w:space="0" w:color="auto"/>
              <w:left w:val="single" w:sz="4" w:space="0" w:color="auto"/>
              <w:bottom w:val="single" w:sz="4" w:space="0" w:color="auto"/>
              <w:right w:val="single" w:sz="4" w:space="0" w:color="auto"/>
            </w:tcBorders>
          </w:tcPr>
          <w:p w:rsidR="00CF2FA5" w:rsidRPr="00CF2FA5" w:rsidRDefault="00CF2FA5" w:rsidP="00CF2FA5">
            <w:pPr>
              <w:autoSpaceDE w:val="0"/>
              <w:autoSpaceDN w:val="0"/>
              <w:jc w:val="center"/>
              <w:rPr>
                <w:sz w:val="20"/>
                <w:szCs w:val="20"/>
              </w:rPr>
            </w:pPr>
            <w:r w:rsidRPr="00CF2FA5">
              <w:rPr>
                <w:sz w:val="20"/>
                <w:szCs w:val="20"/>
              </w:rPr>
              <w:t>не позднее 10 рабочих дней после утверждения</w:t>
            </w:r>
          </w:p>
        </w:tc>
        <w:tc>
          <w:tcPr>
            <w:tcW w:w="1223" w:type="pct"/>
            <w:tcBorders>
              <w:top w:val="single" w:sz="4" w:space="0" w:color="auto"/>
              <w:left w:val="single" w:sz="4" w:space="0" w:color="auto"/>
              <w:bottom w:val="single" w:sz="4" w:space="0" w:color="auto"/>
              <w:right w:val="single" w:sz="4" w:space="0" w:color="auto"/>
            </w:tcBorders>
          </w:tcPr>
          <w:p w:rsidR="00CF2FA5" w:rsidRPr="00CF2FA5" w:rsidRDefault="00CF2FA5" w:rsidP="00CF2FA5">
            <w:pPr>
              <w:autoSpaceDE w:val="0"/>
              <w:autoSpaceDN w:val="0"/>
              <w:jc w:val="center"/>
              <w:rPr>
                <w:sz w:val="20"/>
                <w:szCs w:val="20"/>
              </w:rPr>
            </w:pPr>
            <w:r w:rsidRPr="00CF2FA5">
              <w:rPr>
                <w:sz w:val="20"/>
                <w:szCs w:val="20"/>
              </w:rPr>
              <w:t>Юридические лица, индивидуальные предприниматели, граждане, органы государственной власти, органы местного самоуправления</w:t>
            </w:r>
          </w:p>
        </w:tc>
      </w:tr>
      <w:tr w:rsidR="00CF2FA5" w:rsidRPr="00CF2FA5" w:rsidTr="00221955">
        <w:tc>
          <w:tcPr>
            <w:tcW w:w="251" w:type="pct"/>
            <w:vMerge/>
            <w:tcBorders>
              <w:top w:val="single" w:sz="4" w:space="0" w:color="auto"/>
              <w:left w:val="single" w:sz="4" w:space="0" w:color="auto"/>
              <w:bottom w:val="single" w:sz="4" w:space="0" w:color="auto"/>
              <w:right w:val="single" w:sz="4" w:space="0" w:color="auto"/>
            </w:tcBorders>
            <w:vAlign w:val="center"/>
          </w:tcPr>
          <w:p w:rsidR="00CF2FA5" w:rsidRPr="00CF2FA5" w:rsidRDefault="00CF2FA5" w:rsidP="00CF2FA5">
            <w:pPr>
              <w:rPr>
                <w:sz w:val="20"/>
                <w:szCs w:val="20"/>
              </w:rPr>
            </w:pPr>
          </w:p>
        </w:tc>
        <w:tc>
          <w:tcPr>
            <w:tcW w:w="2414" w:type="pct"/>
            <w:tcBorders>
              <w:top w:val="single" w:sz="4" w:space="0" w:color="auto"/>
              <w:left w:val="single" w:sz="4" w:space="0" w:color="auto"/>
              <w:bottom w:val="single" w:sz="4" w:space="0" w:color="auto"/>
              <w:right w:val="single" w:sz="4" w:space="0" w:color="auto"/>
            </w:tcBorders>
          </w:tcPr>
          <w:p w:rsidR="00CF2FA5" w:rsidRPr="00CF2FA5" w:rsidRDefault="00CF2FA5" w:rsidP="00CF2FA5">
            <w:pPr>
              <w:autoSpaceDE w:val="0"/>
              <w:autoSpaceDN w:val="0"/>
              <w:rPr>
                <w:sz w:val="20"/>
                <w:szCs w:val="20"/>
              </w:rPr>
            </w:pPr>
            <w:r w:rsidRPr="00CF2FA5">
              <w:rPr>
                <w:sz w:val="20"/>
                <w:szCs w:val="20"/>
              </w:rPr>
              <w:t>исчерпывающий перечень сведений, которые могут запрашиваться контрольным (надзорным) органом у контролируемого лица;</w:t>
            </w:r>
          </w:p>
        </w:tc>
        <w:tc>
          <w:tcPr>
            <w:tcW w:w="1112" w:type="pct"/>
            <w:tcBorders>
              <w:top w:val="single" w:sz="4" w:space="0" w:color="auto"/>
              <w:left w:val="single" w:sz="4" w:space="0" w:color="auto"/>
              <w:bottom w:val="single" w:sz="4" w:space="0" w:color="auto"/>
              <w:right w:val="single" w:sz="4" w:space="0" w:color="auto"/>
            </w:tcBorders>
          </w:tcPr>
          <w:p w:rsidR="00CF2FA5" w:rsidRPr="00CF2FA5" w:rsidRDefault="00CF2FA5" w:rsidP="00CF2FA5">
            <w:pPr>
              <w:autoSpaceDE w:val="0"/>
              <w:autoSpaceDN w:val="0"/>
              <w:jc w:val="center"/>
              <w:rPr>
                <w:sz w:val="20"/>
                <w:szCs w:val="20"/>
              </w:rPr>
            </w:pPr>
            <w:r w:rsidRPr="00CF2FA5">
              <w:rPr>
                <w:sz w:val="20"/>
                <w:szCs w:val="20"/>
              </w:rPr>
              <w:t>в течение 2022 г, поддерживать в актуальном состоянии</w:t>
            </w:r>
          </w:p>
        </w:tc>
        <w:tc>
          <w:tcPr>
            <w:tcW w:w="1223" w:type="pct"/>
            <w:tcBorders>
              <w:top w:val="single" w:sz="4" w:space="0" w:color="auto"/>
              <w:left w:val="single" w:sz="4" w:space="0" w:color="auto"/>
              <w:bottom w:val="single" w:sz="4" w:space="0" w:color="auto"/>
              <w:right w:val="single" w:sz="4" w:space="0" w:color="auto"/>
            </w:tcBorders>
          </w:tcPr>
          <w:p w:rsidR="00CF2FA5" w:rsidRPr="00CF2FA5" w:rsidRDefault="00CF2FA5" w:rsidP="00CF2FA5">
            <w:pPr>
              <w:autoSpaceDE w:val="0"/>
              <w:autoSpaceDN w:val="0"/>
              <w:jc w:val="center"/>
              <w:rPr>
                <w:sz w:val="20"/>
                <w:szCs w:val="20"/>
              </w:rPr>
            </w:pPr>
            <w:r w:rsidRPr="00CF2FA5">
              <w:rPr>
                <w:sz w:val="20"/>
                <w:szCs w:val="20"/>
              </w:rPr>
              <w:t>Юридические лица, индивидуальные предприниматели, граждане, органы государственной власти, органы местного самоуправления</w:t>
            </w:r>
          </w:p>
        </w:tc>
      </w:tr>
      <w:tr w:rsidR="00CF2FA5" w:rsidRPr="00CF2FA5" w:rsidTr="00221955">
        <w:tc>
          <w:tcPr>
            <w:tcW w:w="251" w:type="pct"/>
            <w:vMerge/>
            <w:tcBorders>
              <w:top w:val="single" w:sz="4" w:space="0" w:color="auto"/>
              <w:left w:val="single" w:sz="4" w:space="0" w:color="auto"/>
              <w:bottom w:val="single" w:sz="4" w:space="0" w:color="auto"/>
              <w:right w:val="single" w:sz="4" w:space="0" w:color="auto"/>
            </w:tcBorders>
            <w:vAlign w:val="center"/>
          </w:tcPr>
          <w:p w:rsidR="00CF2FA5" w:rsidRPr="00CF2FA5" w:rsidRDefault="00CF2FA5" w:rsidP="00CF2FA5">
            <w:pPr>
              <w:rPr>
                <w:sz w:val="20"/>
                <w:szCs w:val="20"/>
              </w:rPr>
            </w:pPr>
          </w:p>
        </w:tc>
        <w:tc>
          <w:tcPr>
            <w:tcW w:w="2414" w:type="pct"/>
            <w:tcBorders>
              <w:top w:val="single" w:sz="4" w:space="0" w:color="auto"/>
              <w:left w:val="single" w:sz="4" w:space="0" w:color="auto"/>
              <w:bottom w:val="single" w:sz="4" w:space="0" w:color="auto"/>
              <w:right w:val="single" w:sz="4" w:space="0" w:color="auto"/>
            </w:tcBorders>
          </w:tcPr>
          <w:p w:rsidR="00CF2FA5" w:rsidRPr="00CF2FA5" w:rsidRDefault="00CF2FA5" w:rsidP="00CF2FA5">
            <w:pPr>
              <w:autoSpaceDE w:val="0"/>
              <w:autoSpaceDN w:val="0"/>
              <w:rPr>
                <w:sz w:val="20"/>
                <w:szCs w:val="20"/>
              </w:rPr>
            </w:pPr>
            <w:r w:rsidRPr="00CF2FA5">
              <w:rPr>
                <w:sz w:val="20"/>
                <w:szCs w:val="20"/>
              </w:rPr>
              <w:t>сведения о способах получения консультаций по вопросам соблюдения обязательных требований;</w:t>
            </w:r>
          </w:p>
        </w:tc>
        <w:tc>
          <w:tcPr>
            <w:tcW w:w="1112" w:type="pct"/>
            <w:tcBorders>
              <w:top w:val="single" w:sz="4" w:space="0" w:color="auto"/>
              <w:left w:val="single" w:sz="4" w:space="0" w:color="auto"/>
              <w:bottom w:val="single" w:sz="4" w:space="0" w:color="auto"/>
              <w:right w:val="single" w:sz="4" w:space="0" w:color="auto"/>
            </w:tcBorders>
          </w:tcPr>
          <w:p w:rsidR="00CF2FA5" w:rsidRPr="00CF2FA5" w:rsidRDefault="00CF2FA5" w:rsidP="00CF2FA5">
            <w:pPr>
              <w:autoSpaceDE w:val="0"/>
              <w:autoSpaceDN w:val="0"/>
              <w:jc w:val="center"/>
              <w:rPr>
                <w:sz w:val="20"/>
                <w:szCs w:val="20"/>
              </w:rPr>
            </w:pPr>
            <w:r w:rsidRPr="00CF2FA5">
              <w:rPr>
                <w:sz w:val="20"/>
                <w:szCs w:val="20"/>
              </w:rPr>
              <w:t>в течение 2022 г, поддерживать в актуальном состоянии</w:t>
            </w:r>
          </w:p>
        </w:tc>
        <w:tc>
          <w:tcPr>
            <w:tcW w:w="1223" w:type="pct"/>
            <w:tcBorders>
              <w:top w:val="single" w:sz="4" w:space="0" w:color="auto"/>
              <w:left w:val="single" w:sz="4" w:space="0" w:color="auto"/>
              <w:bottom w:val="single" w:sz="4" w:space="0" w:color="auto"/>
              <w:right w:val="single" w:sz="4" w:space="0" w:color="auto"/>
            </w:tcBorders>
          </w:tcPr>
          <w:p w:rsidR="00CF2FA5" w:rsidRPr="00CF2FA5" w:rsidRDefault="00CF2FA5" w:rsidP="00CF2FA5">
            <w:pPr>
              <w:autoSpaceDE w:val="0"/>
              <w:autoSpaceDN w:val="0"/>
              <w:jc w:val="center"/>
              <w:rPr>
                <w:sz w:val="20"/>
                <w:szCs w:val="20"/>
              </w:rPr>
            </w:pPr>
            <w:r w:rsidRPr="00CF2FA5">
              <w:rPr>
                <w:sz w:val="20"/>
                <w:szCs w:val="20"/>
              </w:rPr>
              <w:t>Юридические лица, индивидуальные предприниматели, граждане, органы государственной власти, органы местного самоуправления</w:t>
            </w:r>
          </w:p>
        </w:tc>
      </w:tr>
      <w:tr w:rsidR="00CF2FA5" w:rsidRPr="00CF2FA5" w:rsidTr="00221955">
        <w:tc>
          <w:tcPr>
            <w:tcW w:w="251" w:type="pct"/>
            <w:vMerge/>
            <w:tcBorders>
              <w:top w:val="single" w:sz="4" w:space="0" w:color="auto"/>
              <w:left w:val="single" w:sz="4" w:space="0" w:color="auto"/>
              <w:bottom w:val="single" w:sz="4" w:space="0" w:color="auto"/>
              <w:right w:val="single" w:sz="4" w:space="0" w:color="auto"/>
            </w:tcBorders>
            <w:vAlign w:val="center"/>
          </w:tcPr>
          <w:p w:rsidR="00CF2FA5" w:rsidRPr="00CF2FA5" w:rsidRDefault="00CF2FA5" w:rsidP="00CF2FA5">
            <w:pPr>
              <w:rPr>
                <w:sz w:val="20"/>
                <w:szCs w:val="20"/>
              </w:rPr>
            </w:pPr>
          </w:p>
        </w:tc>
        <w:tc>
          <w:tcPr>
            <w:tcW w:w="2414" w:type="pct"/>
            <w:tcBorders>
              <w:top w:val="single" w:sz="4" w:space="0" w:color="auto"/>
              <w:left w:val="single" w:sz="4" w:space="0" w:color="auto"/>
              <w:bottom w:val="single" w:sz="4" w:space="0" w:color="auto"/>
              <w:right w:val="single" w:sz="4" w:space="0" w:color="auto"/>
            </w:tcBorders>
          </w:tcPr>
          <w:p w:rsidR="00CF2FA5" w:rsidRPr="00CF2FA5" w:rsidRDefault="00CF2FA5" w:rsidP="00CF2FA5">
            <w:pPr>
              <w:autoSpaceDE w:val="0"/>
              <w:autoSpaceDN w:val="0"/>
              <w:rPr>
                <w:sz w:val="20"/>
                <w:szCs w:val="20"/>
              </w:rPr>
            </w:pPr>
            <w:r w:rsidRPr="00CF2FA5">
              <w:rPr>
                <w:sz w:val="20"/>
                <w:szCs w:val="20"/>
              </w:rPr>
              <w:t>сведения о порядке досудебного обжалования решений контрольного (надзорного) органа, действий (бездействия) его должностных лиц;</w:t>
            </w:r>
          </w:p>
        </w:tc>
        <w:tc>
          <w:tcPr>
            <w:tcW w:w="1112" w:type="pct"/>
            <w:tcBorders>
              <w:top w:val="single" w:sz="4" w:space="0" w:color="auto"/>
              <w:left w:val="single" w:sz="4" w:space="0" w:color="auto"/>
              <w:bottom w:val="single" w:sz="4" w:space="0" w:color="auto"/>
              <w:right w:val="single" w:sz="4" w:space="0" w:color="auto"/>
            </w:tcBorders>
          </w:tcPr>
          <w:p w:rsidR="00CF2FA5" w:rsidRPr="00CF2FA5" w:rsidRDefault="00CF2FA5" w:rsidP="00CF2FA5">
            <w:pPr>
              <w:autoSpaceDE w:val="0"/>
              <w:autoSpaceDN w:val="0"/>
              <w:jc w:val="center"/>
              <w:rPr>
                <w:sz w:val="20"/>
                <w:szCs w:val="20"/>
              </w:rPr>
            </w:pPr>
            <w:r w:rsidRPr="00CF2FA5">
              <w:rPr>
                <w:sz w:val="20"/>
                <w:szCs w:val="20"/>
              </w:rPr>
              <w:t>в течение 2022 г, поддерживать в актуальном состоянии</w:t>
            </w:r>
          </w:p>
        </w:tc>
        <w:tc>
          <w:tcPr>
            <w:tcW w:w="1223" w:type="pct"/>
            <w:tcBorders>
              <w:top w:val="single" w:sz="4" w:space="0" w:color="auto"/>
              <w:left w:val="single" w:sz="4" w:space="0" w:color="auto"/>
              <w:bottom w:val="single" w:sz="4" w:space="0" w:color="auto"/>
              <w:right w:val="single" w:sz="4" w:space="0" w:color="auto"/>
            </w:tcBorders>
          </w:tcPr>
          <w:p w:rsidR="00CF2FA5" w:rsidRPr="00CF2FA5" w:rsidRDefault="00CF2FA5" w:rsidP="00CF2FA5">
            <w:pPr>
              <w:autoSpaceDE w:val="0"/>
              <w:autoSpaceDN w:val="0"/>
              <w:jc w:val="center"/>
              <w:rPr>
                <w:sz w:val="20"/>
                <w:szCs w:val="20"/>
              </w:rPr>
            </w:pPr>
            <w:r w:rsidRPr="00CF2FA5">
              <w:rPr>
                <w:sz w:val="20"/>
                <w:szCs w:val="20"/>
              </w:rPr>
              <w:t>Юридические лица, индивидуальные предприниматели, граждане, органы государственной власти, органы местного самоуправления</w:t>
            </w:r>
          </w:p>
        </w:tc>
      </w:tr>
      <w:tr w:rsidR="00CF2FA5" w:rsidRPr="00CF2FA5" w:rsidTr="00221955">
        <w:tc>
          <w:tcPr>
            <w:tcW w:w="251" w:type="pct"/>
            <w:vMerge/>
            <w:tcBorders>
              <w:top w:val="single" w:sz="4" w:space="0" w:color="auto"/>
              <w:left w:val="single" w:sz="4" w:space="0" w:color="auto"/>
              <w:bottom w:val="single" w:sz="4" w:space="0" w:color="auto"/>
              <w:right w:val="single" w:sz="4" w:space="0" w:color="auto"/>
            </w:tcBorders>
            <w:vAlign w:val="center"/>
          </w:tcPr>
          <w:p w:rsidR="00CF2FA5" w:rsidRPr="00CF2FA5" w:rsidRDefault="00CF2FA5" w:rsidP="00CF2FA5">
            <w:pPr>
              <w:rPr>
                <w:sz w:val="20"/>
                <w:szCs w:val="20"/>
              </w:rPr>
            </w:pPr>
          </w:p>
        </w:tc>
        <w:tc>
          <w:tcPr>
            <w:tcW w:w="2414" w:type="pct"/>
            <w:tcBorders>
              <w:top w:val="single" w:sz="4" w:space="0" w:color="auto"/>
              <w:left w:val="single" w:sz="4" w:space="0" w:color="auto"/>
              <w:bottom w:val="single" w:sz="4" w:space="0" w:color="auto"/>
              <w:right w:val="single" w:sz="4" w:space="0" w:color="auto"/>
            </w:tcBorders>
          </w:tcPr>
          <w:p w:rsidR="00CF2FA5" w:rsidRPr="00CF2FA5" w:rsidRDefault="00CF2FA5" w:rsidP="00CF2FA5">
            <w:pPr>
              <w:autoSpaceDE w:val="0"/>
              <w:autoSpaceDN w:val="0"/>
              <w:rPr>
                <w:sz w:val="20"/>
                <w:szCs w:val="20"/>
              </w:rPr>
            </w:pPr>
            <w:r w:rsidRPr="00CF2FA5">
              <w:rPr>
                <w:sz w:val="20"/>
                <w:szCs w:val="20"/>
              </w:rPr>
              <w:t>доклады, содержащие результаты обобщения правоприменительной практики контрольного (надзорного) органа;</w:t>
            </w:r>
          </w:p>
        </w:tc>
        <w:tc>
          <w:tcPr>
            <w:tcW w:w="1112" w:type="pct"/>
            <w:tcBorders>
              <w:top w:val="single" w:sz="4" w:space="0" w:color="auto"/>
              <w:left w:val="single" w:sz="4" w:space="0" w:color="auto"/>
              <w:bottom w:val="single" w:sz="4" w:space="0" w:color="auto"/>
              <w:right w:val="single" w:sz="4" w:space="0" w:color="auto"/>
            </w:tcBorders>
          </w:tcPr>
          <w:p w:rsidR="00CF2FA5" w:rsidRPr="00CF2FA5" w:rsidRDefault="00CF2FA5" w:rsidP="00CF2FA5">
            <w:pPr>
              <w:autoSpaceDE w:val="0"/>
              <w:autoSpaceDN w:val="0"/>
              <w:jc w:val="center"/>
              <w:rPr>
                <w:sz w:val="20"/>
                <w:szCs w:val="20"/>
              </w:rPr>
            </w:pPr>
            <w:r w:rsidRPr="00CF2FA5">
              <w:rPr>
                <w:sz w:val="20"/>
                <w:szCs w:val="20"/>
              </w:rPr>
              <w:t xml:space="preserve">в срок до 3 дней со дня утверждения доклада </w:t>
            </w:r>
          </w:p>
          <w:p w:rsidR="00CF2FA5" w:rsidRPr="00CF2FA5" w:rsidRDefault="00CF2FA5" w:rsidP="00CF2FA5">
            <w:pPr>
              <w:autoSpaceDE w:val="0"/>
              <w:autoSpaceDN w:val="0"/>
              <w:jc w:val="center"/>
              <w:rPr>
                <w:sz w:val="20"/>
                <w:szCs w:val="20"/>
              </w:rPr>
            </w:pPr>
            <w:r w:rsidRPr="00CF2FA5">
              <w:rPr>
                <w:sz w:val="20"/>
                <w:szCs w:val="20"/>
              </w:rPr>
              <w:t>(с периодичностью, не реже одного раза в год)</w:t>
            </w:r>
          </w:p>
        </w:tc>
        <w:tc>
          <w:tcPr>
            <w:tcW w:w="1223" w:type="pct"/>
            <w:tcBorders>
              <w:top w:val="single" w:sz="4" w:space="0" w:color="auto"/>
              <w:left w:val="single" w:sz="4" w:space="0" w:color="auto"/>
              <w:bottom w:val="single" w:sz="4" w:space="0" w:color="auto"/>
              <w:right w:val="single" w:sz="4" w:space="0" w:color="auto"/>
            </w:tcBorders>
          </w:tcPr>
          <w:p w:rsidR="00CF2FA5" w:rsidRPr="00CF2FA5" w:rsidRDefault="00CF2FA5" w:rsidP="00CF2FA5">
            <w:pPr>
              <w:autoSpaceDE w:val="0"/>
              <w:autoSpaceDN w:val="0"/>
              <w:jc w:val="center"/>
              <w:rPr>
                <w:sz w:val="20"/>
                <w:szCs w:val="20"/>
              </w:rPr>
            </w:pPr>
            <w:r w:rsidRPr="00CF2FA5">
              <w:rPr>
                <w:sz w:val="20"/>
                <w:szCs w:val="20"/>
              </w:rPr>
              <w:t>Юридические лица, индивидуальные предприниматели, граждане, органы государственной власти, органы местного самоуправления</w:t>
            </w:r>
          </w:p>
        </w:tc>
      </w:tr>
      <w:tr w:rsidR="00CF2FA5" w:rsidRPr="00CF2FA5" w:rsidTr="00221955">
        <w:tc>
          <w:tcPr>
            <w:tcW w:w="251" w:type="pct"/>
            <w:vMerge/>
            <w:tcBorders>
              <w:top w:val="single" w:sz="4" w:space="0" w:color="auto"/>
              <w:left w:val="single" w:sz="4" w:space="0" w:color="auto"/>
              <w:bottom w:val="single" w:sz="4" w:space="0" w:color="auto"/>
              <w:right w:val="single" w:sz="4" w:space="0" w:color="auto"/>
            </w:tcBorders>
            <w:vAlign w:val="center"/>
          </w:tcPr>
          <w:p w:rsidR="00CF2FA5" w:rsidRPr="00CF2FA5" w:rsidRDefault="00CF2FA5" w:rsidP="00CF2FA5">
            <w:pPr>
              <w:rPr>
                <w:sz w:val="20"/>
                <w:szCs w:val="20"/>
              </w:rPr>
            </w:pPr>
          </w:p>
        </w:tc>
        <w:tc>
          <w:tcPr>
            <w:tcW w:w="2414" w:type="pct"/>
            <w:tcBorders>
              <w:top w:val="single" w:sz="4" w:space="0" w:color="auto"/>
              <w:left w:val="single" w:sz="4" w:space="0" w:color="auto"/>
              <w:bottom w:val="single" w:sz="4" w:space="0" w:color="auto"/>
              <w:right w:val="single" w:sz="4" w:space="0" w:color="auto"/>
            </w:tcBorders>
          </w:tcPr>
          <w:p w:rsidR="00CF2FA5" w:rsidRPr="00CF2FA5" w:rsidRDefault="00CF2FA5" w:rsidP="00CF2FA5">
            <w:pPr>
              <w:autoSpaceDE w:val="0"/>
              <w:autoSpaceDN w:val="0"/>
              <w:rPr>
                <w:sz w:val="20"/>
                <w:szCs w:val="20"/>
              </w:rPr>
            </w:pPr>
            <w:r w:rsidRPr="00CF2FA5">
              <w:rPr>
                <w:sz w:val="20"/>
                <w:szCs w:val="20"/>
              </w:rPr>
              <w:t>ежегодный доклад о муниципальном контроле в сфере благоустройства;</w:t>
            </w:r>
          </w:p>
        </w:tc>
        <w:tc>
          <w:tcPr>
            <w:tcW w:w="1112" w:type="pct"/>
            <w:tcBorders>
              <w:top w:val="single" w:sz="4" w:space="0" w:color="auto"/>
              <w:left w:val="single" w:sz="4" w:space="0" w:color="auto"/>
              <w:bottom w:val="single" w:sz="4" w:space="0" w:color="auto"/>
              <w:right w:val="single" w:sz="4" w:space="0" w:color="auto"/>
            </w:tcBorders>
          </w:tcPr>
          <w:p w:rsidR="00CF2FA5" w:rsidRPr="00CF2FA5" w:rsidRDefault="00CF2FA5" w:rsidP="00CF2FA5">
            <w:pPr>
              <w:autoSpaceDE w:val="0"/>
              <w:autoSpaceDN w:val="0"/>
              <w:jc w:val="center"/>
              <w:rPr>
                <w:sz w:val="20"/>
                <w:szCs w:val="20"/>
              </w:rPr>
            </w:pPr>
            <w:r w:rsidRPr="00CF2FA5">
              <w:rPr>
                <w:sz w:val="20"/>
                <w:szCs w:val="20"/>
              </w:rPr>
              <w:t>в срок до 3 дней со дня утверждения доклада (не позднее 15 марта 2022 г.)</w:t>
            </w:r>
          </w:p>
        </w:tc>
        <w:tc>
          <w:tcPr>
            <w:tcW w:w="1223" w:type="pct"/>
            <w:tcBorders>
              <w:top w:val="single" w:sz="4" w:space="0" w:color="auto"/>
              <w:left w:val="single" w:sz="4" w:space="0" w:color="auto"/>
              <w:bottom w:val="single" w:sz="4" w:space="0" w:color="auto"/>
              <w:right w:val="single" w:sz="4" w:space="0" w:color="auto"/>
            </w:tcBorders>
          </w:tcPr>
          <w:p w:rsidR="00CF2FA5" w:rsidRPr="00CF2FA5" w:rsidRDefault="00CF2FA5" w:rsidP="00CF2FA5">
            <w:pPr>
              <w:autoSpaceDE w:val="0"/>
              <w:autoSpaceDN w:val="0"/>
              <w:jc w:val="center"/>
              <w:rPr>
                <w:sz w:val="20"/>
                <w:szCs w:val="20"/>
              </w:rPr>
            </w:pPr>
            <w:r w:rsidRPr="00CF2FA5">
              <w:rPr>
                <w:sz w:val="20"/>
                <w:szCs w:val="20"/>
              </w:rPr>
              <w:t>Юридические лица, индивидуальные предприниматели, граждане, органы государственной власти, органы местного самоуправления</w:t>
            </w:r>
          </w:p>
        </w:tc>
      </w:tr>
      <w:tr w:rsidR="00CF2FA5" w:rsidRPr="00CF2FA5" w:rsidTr="00221955">
        <w:tc>
          <w:tcPr>
            <w:tcW w:w="251" w:type="pct"/>
            <w:vMerge/>
            <w:tcBorders>
              <w:top w:val="single" w:sz="4" w:space="0" w:color="auto"/>
              <w:left w:val="single" w:sz="4" w:space="0" w:color="auto"/>
              <w:bottom w:val="single" w:sz="4" w:space="0" w:color="auto"/>
              <w:right w:val="single" w:sz="4" w:space="0" w:color="auto"/>
            </w:tcBorders>
            <w:vAlign w:val="center"/>
          </w:tcPr>
          <w:p w:rsidR="00CF2FA5" w:rsidRPr="00CF2FA5" w:rsidRDefault="00CF2FA5" w:rsidP="00CF2FA5">
            <w:pPr>
              <w:rPr>
                <w:sz w:val="20"/>
                <w:szCs w:val="20"/>
              </w:rPr>
            </w:pPr>
          </w:p>
        </w:tc>
        <w:tc>
          <w:tcPr>
            <w:tcW w:w="2414" w:type="pct"/>
            <w:tcBorders>
              <w:top w:val="single" w:sz="4" w:space="0" w:color="auto"/>
              <w:left w:val="single" w:sz="4" w:space="0" w:color="auto"/>
              <w:bottom w:val="single" w:sz="4" w:space="0" w:color="auto"/>
              <w:right w:val="single" w:sz="4" w:space="0" w:color="auto"/>
            </w:tcBorders>
          </w:tcPr>
          <w:p w:rsidR="00CF2FA5" w:rsidRPr="00CF2FA5" w:rsidRDefault="00CF2FA5" w:rsidP="00CF2FA5">
            <w:pPr>
              <w:autoSpaceDE w:val="0"/>
              <w:autoSpaceDN w:val="0"/>
              <w:rPr>
                <w:sz w:val="20"/>
                <w:szCs w:val="20"/>
              </w:rPr>
            </w:pPr>
            <w:r w:rsidRPr="00CF2FA5">
              <w:rPr>
                <w:sz w:val="20"/>
                <w:szCs w:val="20"/>
              </w:rPr>
              <w:t>письменные разъяснения, подписанные уполномоченным должностным лицом</w:t>
            </w:r>
          </w:p>
        </w:tc>
        <w:tc>
          <w:tcPr>
            <w:tcW w:w="1112" w:type="pct"/>
            <w:tcBorders>
              <w:top w:val="single" w:sz="4" w:space="0" w:color="auto"/>
              <w:left w:val="single" w:sz="4" w:space="0" w:color="auto"/>
              <w:bottom w:val="single" w:sz="4" w:space="0" w:color="auto"/>
              <w:right w:val="single" w:sz="4" w:space="0" w:color="auto"/>
            </w:tcBorders>
          </w:tcPr>
          <w:p w:rsidR="00CF2FA5" w:rsidRPr="00CF2FA5" w:rsidRDefault="00CF2FA5" w:rsidP="00CF2FA5">
            <w:pPr>
              <w:autoSpaceDE w:val="0"/>
              <w:autoSpaceDN w:val="0"/>
              <w:jc w:val="center"/>
              <w:rPr>
                <w:sz w:val="20"/>
                <w:szCs w:val="20"/>
              </w:rPr>
            </w:pPr>
            <w:r w:rsidRPr="00CF2FA5">
              <w:rPr>
                <w:sz w:val="20"/>
                <w:szCs w:val="20"/>
              </w:rPr>
              <w:t>в случае осуществления консультирования по однотипным обращениям контролируемых лиц</w:t>
            </w:r>
          </w:p>
        </w:tc>
        <w:tc>
          <w:tcPr>
            <w:tcW w:w="1223" w:type="pct"/>
            <w:tcBorders>
              <w:top w:val="single" w:sz="4" w:space="0" w:color="auto"/>
              <w:left w:val="single" w:sz="4" w:space="0" w:color="auto"/>
              <w:bottom w:val="single" w:sz="4" w:space="0" w:color="auto"/>
              <w:right w:val="single" w:sz="4" w:space="0" w:color="auto"/>
            </w:tcBorders>
          </w:tcPr>
          <w:p w:rsidR="00CF2FA5" w:rsidRPr="00CF2FA5" w:rsidRDefault="00CF2FA5" w:rsidP="00CF2FA5">
            <w:pPr>
              <w:autoSpaceDE w:val="0"/>
              <w:autoSpaceDN w:val="0"/>
              <w:jc w:val="center"/>
              <w:rPr>
                <w:sz w:val="20"/>
                <w:szCs w:val="20"/>
              </w:rPr>
            </w:pPr>
            <w:r w:rsidRPr="00CF2FA5">
              <w:rPr>
                <w:sz w:val="20"/>
                <w:szCs w:val="20"/>
              </w:rPr>
              <w:t>Юридические лица, индивидуальные предприниматели, граждане, органы государственной власти, органы местного самоуправления</w:t>
            </w:r>
          </w:p>
        </w:tc>
      </w:tr>
      <w:tr w:rsidR="00CF2FA5" w:rsidRPr="00CF2FA5" w:rsidTr="00221955">
        <w:tc>
          <w:tcPr>
            <w:tcW w:w="251" w:type="pct"/>
            <w:vMerge/>
            <w:tcBorders>
              <w:top w:val="single" w:sz="4" w:space="0" w:color="auto"/>
              <w:left w:val="single" w:sz="4" w:space="0" w:color="auto"/>
              <w:bottom w:val="single" w:sz="4" w:space="0" w:color="auto"/>
              <w:right w:val="single" w:sz="4" w:space="0" w:color="auto"/>
            </w:tcBorders>
            <w:vAlign w:val="center"/>
          </w:tcPr>
          <w:p w:rsidR="00CF2FA5" w:rsidRPr="00CF2FA5" w:rsidRDefault="00CF2FA5" w:rsidP="00CF2FA5">
            <w:pPr>
              <w:rPr>
                <w:sz w:val="20"/>
                <w:szCs w:val="20"/>
              </w:rPr>
            </w:pPr>
          </w:p>
        </w:tc>
        <w:tc>
          <w:tcPr>
            <w:tcW w:w="2414" w:type="pct"/>
            <w:tcBorders>
              <w:top w:val="single" w:sz="4" w:space="0" w:color="auto"/>
              <w:left w:val="single" w:sz="4" w:space="0" w:color="auto"/>
              <w:bottom w:val="single" w:sz="4" w:space="0" w:color="auto"/>
              <w:right w:val="single" w:sz="4" w:space="0" w:color="auto"/>
            </w:tcBorders>
          </w:tcPr>
          <w:p w:rsidR="00CF2FA5" w:rsidRPr="00CF2FA5" w:rsidRDefault="00CF2FA5" w:rsidP="00CF2FA5">
            <w:pPr>
              <w:autoSpaceDE w:val="0"/>
              <w:autoSpaceDN w:val="0"/>
              <w:rPr>
                <w:sz w:val="20"/>
                <w:szCs w:val="20"/>
              </w:rPr>
            </w:pPr>
            <w:r w:rsidRPr="00CF2FA5">
              <w:rPr>
                <w:sz w:val="20"/>
                <w:szCs w:val="20"/>
              </w:rPr>
              <w:t xml:space="preserve">программы профилактики на 2023 г. </w:t>
            </w:r>
          </w:p>
        </w:tc>
        <w:tc>
          <w:tcPr>
            <w:tcW w:w="1112" w:type="pct"/>
            <w:tcBorders>
              <w:top w:val="single" w:sz="4" w:space="0" w:color="auto"/>
              <w:left w:val="single" w:sz="4" w:space="0" w:color="auto"/>
              <w:bottom w:val="single" w:sz="4" w:space="0" w:color="auto"/>
              <w:right w:val="single" w:sz="4" w:space="0" w:color="auto"/>
            </w:tcBorders>
          </w:tcPr>
          <w:p w:rsidR="00CF2FA5" w:rsidRPr="00CF2FA5" w:rsidRDefault="00CF2FA5" w:rsidP="00CF2FA5">
            <w:pPr>
              <w:autoSpaceDE w:val="0"/>
              <w:autoSpaceDN w:val="0"/>
              <w:jc w:val="center"/>
              <w:rPr>
                <w:sz w:val="20"/>
                <w:szCs w:val="20"/>
              </w:rPr>
            </w:pPr>
            <w:r w:rsidRPr="00CF2FA5">
              <w:rPr>
                <w:sz w:val="20"/>
                <w:szCs w:val="20"/>
              </w:rPr>
              <w:t xml:space="preserve">не позднее </w:t>
            </w:r>
          </w:p>
          <w:p w:rsidR="00CF2FA5" w:rsidRPr="00CF2FA5" w:rsidRDefault="00CF2FA5" w:rsidP="00CF2FA5">
            <w:pPr>
              <w:autoSpaceDE w:val="0"/>
              <w:autoSpaceDN w:val="0"/>
              <w:jc w:val="center"/>
              <w:rPr>
                <w:sz w:val="20"/>
                <w:szCs w:val="20"/>
              </w:rPr>
            </w:pPr>
            <w:r w:rsidRPr="00CF2FA5">
              <w:rPr>
                <w:sz w:val="20"/>
                <w:szCs w:val="20"/>
              </w:rPr>
              <w:t xml:space="preserve">1 октября 2022 г. </w:t>
            </w:r>
          </w:p>
          <w:p w:rsidR="00CF2FA5" w:rsidRPr="00CF2FA5" w:rsidRDefault="00CF2FA5" w:rsidP="00CF2FA5">
            <w:pPr>
              <w:autoSpaceDE w:val="0"/>
              <w:autoSpaceDN w:val="0"/>
              <w:jc w:val="center"/>
              <w:rPr>
                <w:sz w:val="20"/>
                <w:szCs w:val="20"/>
              </w:rPr>
            </w:pPr>
            <w:r w:rsidRPr="00CF2FA5">
              <w:rPr>
                <w:sz w:val="20"/>
                <w:szCs w:val="20"/>
              </w:rPr>
              <w:t>(проект Программы для общественного обсуждения);</w:t>
            </w:r>
          </w:p>
          <w:p w:rsidR="00CF2FA5" w:rsidRPr="00CF2FA5" w:rsidRDefault="00CF2FA5" w:rsidP="00CF2FA5">
            <w:pPr>
              <w:autoSpaceDE w:val="0"/>
              <w:autoSpaceDN w:val="0"/>
              <w:jc w:val="center"/>
              <w:rPr>
                <w:sz w:val="20"/>
                <w:szCs w:val="20"/>
              </w:rPr>
            </w:pPr>
            <w:r w:rsidRPr="00CF2FA5">
              <w:rPr>
                <w:sz w:val="20"/>
                <w:szCs w:val="20"/>
              </w:rPr>
              <w:t xml:space="preserve">в течение 5 дней со дня утверждения (утвержденной </w:t>
            </w:r>
            <w:r w:rsidRPr="00CF2FA5">
              <w:rPr>
                <w:sz w:val="20"/>
                <w:szCs w:val="20"/>
              </w:rPr>
              <w:lastRenderedPageBreak/>
              <w:t>Программы)</w:t>
            </w:r>
          </w:p>
        </w:tc>
        <w:tc>
          <w:tcPr>
            <w:tcW w:w="1223" w:type="pct"/>
            <w:tcBorders>
              <w:top w:val="single" w:sz="4" w:space="0" w:color="auto"/>
              <w:left w:val="single" w:sz="4" w:space="0" w:color="auto"/>
              <w:bottom w:val="single" w:sz="4" w:space="0" w:color="auto"/>
              <w:right w:val="single" w:sz="4" w:space="0" w:color="auto"/>
            </w:tcBorders>
          </w:tcPr>
          <w:p w:rsidR="00CF2FA5" w:rsidRPr="00CF2FA5" w:rsidRDefault="00CF2FA5" w:rsidP="00CF2FA5">
            <w:pPr>
              <w:autoSpaceDE w:val="0"/>
              <w:autoSpaceDN w:val="0"/>
              <w:jc w:val="center"/>
              <w:rPr>
                <w:sz w:val="20"/>
                <w:szCs w:val="20"/>
              </w:rPr>
            </w:pPr>
            <w:r w:rsidRPr="00CF2FA5">
              <w:rPr>
                <w:sz w:val="20"/>
                <w:szCs w:val="20"/>
              </w:rPr>
              <w:lastRenderedPageBreak/>
              <w:t>Юридические лица, индивидуальные предприниматели, граждане, органы государственной власти, органы местного самоуправления</w:t>
            </w:r>
          </w:p>
        </w:tc>
      </w:tr>
      <w:tr w:rsidR="00CF2FA5" w:rsidRPr="00CF2FA5" w:rsidTr="00221955">
        <w:tc>
          <w:tcPr>
            <w:tcW w:w="251" w:type="pct"/>
            <w:vMerge/>
            <w:tcBorders>
              <w:top w:val="single" w:sz="4" w:space="0" w:color="auto"/>
              <w:left w:val="single" w:sz="4" w:space="0" w:color="auto"/>
              <w:bottom w:val="single" w:sz="4" w:space="0" w:color="auto"/>
              <w:right w:val="single" w:sz="4" w:space="0" w:color="auto"/>
            </w:tcBorders>
            <w:vAlign w:val="center"/>
          </w:tcPr>
          <w:p w:rsidR="00CF2FA5" w:rsidRPr="00CF2FA5" w:rsidRDefault="00CF2FA5" w:rsidP="00CF2FA5">
            <w:pPr>
              <w:rPr>
                <w:sz w:val="20"/>
                <w:szCs w:val="20"/>
              </w:rPr>
            </w:pPr>
          </w:p>
        </w:tc>
        <w:tc>
          <w:tcPr>
            <w:tcW w:w="2414" w:type="pct"/>
            <w:tcBorders>
              <w:top w:val="single" w:sz="4" w:space="0" w:color="auto"/>
              <w:left w:val="single" w:sz="4" w:space="0" w:color="auto"/>
              <w:bottom w:val="single" w:sz="4" w:space="0" w:color="auto"/>
              <w:right w:val="single" w:sz="4" w:space="0" w:color="auto"/>
            </w:tcBorders>
          </w:tcPr>
          <w:p w:rsidR="00CF2FA5" w:rsidRPr="00CF2FA5" w:rsidRDefault="00CF2FA5" w:rsidP="00CF2FA5">
            <w:pPr>
              <w:autoSpaceDE w:val="0"/>
              <w:autoSpaceDN w:val="0"/>
              <w:rPr>
                <w:sz w:val="20"/>
                <w:szCs w:val="20"/>
              </w:rPr>
            </w:pPr>
            <w:r w:rsidRPr="00CF2FA5">
              <w:rPr>
                <w:sz w:val="20"/>
                <w:szCs w:val="20"/>
              </w:rPr>
              <w:t>ежегодные планы проведения плановых контрольных (надзорных) мероприятий по муниципальному контролю в сфере благоустройства</w:t>
            </w:r>
          </w:p>
        </w:tc>
        <w:tc>
          <w:tcPr>
            <w:tcW w:w="1112" w:type="pct"/>
            <w:tcBorders>
              <w:top w:val="single" w:sz="4" w:space="0" w:color="auto"/>
              <w:left w:val="single" w:sz="4" w:space="0" w:color="auto"/>
              <w:bottom w:val="single" w:sz="4" w:space="0" w:color="auto"/>
              <w:right w:val="single" w:sz="4" w:space="0" w:color="auto"/>
            </w:tcBorders>
          </w:tcPr>
          <w:p w:rsidR="00CF2FA5" w:rsidRPr="00CF2FA5" w:rsidRDefault="00CF2FA5" w:rsidP="00CF2FA5">
            <w:pPr>
              <w:autoSpaceDE w:val="0"/>
              <w:autoSpaceDN w:val="0"/>
              <w:jc w:val="center"/>
              <w:rPr>
                <w:sz w:val="20"/>
                <w:szCs w:val="20"/>
              </w:rPr>
            </w:pPr>
            <w:r w:rsidRPr="00CF2FA5">
              <w:rPr>
                <w:sz w:val="20"/>
                <w:szCs w:val="20"/>
              </w:rPr>
              <w:t xml:space="preserve">в течение 5 рабочих дней со дня их утверждения </w:t>
            </w:r>
          </w:p>
          <w:p w:rsidR="00CF2FA5" w:rsidRPr="00CF2FA5" w:rsidRDefault="00CF2FA5" w:rsidP="00CF2FA5">
            <w:pPr>
              <w:autoSpaceDE w:val="0"/>
              <w:autoSpaceDN w:val="0"/>
              <w:jc w:val="center"/>
              <w:rPr>
                <w:sz w:val="20"/>
                <w:szCs w:val="20"/>
              </w:rPr>
            </w:pPr>
            <w:r w:rsidRPr="00CF2FA5">
              <w:rPr>
                <w:sz w:val="20"/>
                <w:szCs w:val="20"/>
              </w:rPr>
              <w:t>(до 15 декабря года, предшествующего году реализации ежегодного плана)</w:t>
            </w:r>
          </w:p>
        </w:tc>
        <w:tc>
          <w:tcPr>
            <w:tcW w:w="1223" w:type="pct"/>
            <w:tcBorders>
              <w:top w:val="single" w:sz="4" w:space="0" w:color="auto"/>
              <w:left w:val="single" w:sz="4" w:space="0" w:color="auto"/>
              <w:bottom w:val="single" w:sz="4" w:space="0" w:color="auto"/>
              <w:right w:val="single" w:sz="4" w:space="0" w:color="auto"/>
            </w:tcBorders>
          </w:tcPr>
          <w:p w:rsidR="00CF2FA5" w:rsidRPr="00CF2FA5" w:rsidRDefault="00CF2FA5" w:rsidP="00CF2FA5">
            <w:pPr>
              <w:autoSpaceDE w:val="0"/>
              <w:autoSpaceDN w:val="0"/>
              <w:jc w:val="center"/>
              <w:rPr>
                <w:sz w:val="20"/>
                <w:szCs w:val="20"/>
              </w:rPr>
            </w:pPr>
            <w:r w:rsidRPr="00CF2FA5">
              <w:rPr>
                <w:sz w:val="20"/>
                <w:szCs w:val="20"/>
              </w:rPr>
              <w:t>Юридические лица, индивидуальные предприниматели, граждане, органы государственной власти, органы местного самоуправления</w:t>
            </w:r>
          </w:p>
        </w:tc>
      </w:tr>
      <w:tr w:rsidR="00CF2FA5" w:rsidRPr="00CF2FA5" w:rsidTr="00221955">
        <w:tc>
          <w:tcPr>
            <w:tcW w:w="251" w:type="pct"/>
            <w:vMerge w:val="restart"/>
            <w:tcBorders>
              <w:top w:val="single" w:sz="4" w:space="0" w:color="auto"/>
              <w:left w:val="single" w:sz="4" w:space="0" w:color="auto"/>
              <w:bottom w:val="single" w:sz="4" w:space="0" w:color="auto"/>
              <w:right w:val="single" w:sz="4" w:space="0" w:color="auto"/>
            </w:tcBorders>
          </w:tcPr>
          <w:p w:rsidR="00CF2FA5" w:rsidRPr="00CF2FA5" w:rsidRDefault="00CF2FA5" w:rsidP="00CF2FA5">
            <w:pPr>
              <w:autoSpaceDE w:val="0"/>
              <w:autoSpaceDN w:val="0"/>
              <w:jc w:val="center"/>
              <w:rPr>
                <w:sz w:val="20"/>
                <w:szCs w:val="20"/>
              </w:rPr>
            </w:pPr>
            <w:r w:rsidRPr="00CF2FA5">
              <w:rPr>
                <w:sz w:val="20"/>
                <w:szCs w:val="20"/>
              </w:rPr>
              <w:t>2.</w:t>
            </w:r>
          </w:p>
        </w:tc>
        <w:tc>
          <w:tcPr>
            <w:tcW w:w="2414" w:type="pct"/>
            <w:tcBorders>
              <w:top w:val="single" w:sz="4" w:space="0" w:color="auto"/>
              <w:left w:val="single" w:sz="4" w:space="0" w:color="auto"/>
              <w:bottom w:val="single" w:sz="4" w:space="0" w:color="auto"/>
              <w:right w:val="single" w:sz="4" w:space="0" w:color="auto"/>
            </w:tcBorders>
          </w:tcPr>
          <w:p w:rsidR="00CF2FA5" w:rsidRPr="00CF2FA5" w:rsidRDefault="00CF2FA5" w:rsidP="00CF2FA5">
            <w:pPr>
              <w:autoSpaceDE w:val="0"/>
              <w:autoSpaceDN w:val="0"/>
              <w:rPr>
                <w:sz w:val="20"/>
                <w:szCs w:val="20"/>
              </w:rPr>
            </w:pPr>
            <w:r w:rsidRPr="00CF2FA5">
              <w:rPr>
                <w:sz w:val="20"/>
                <w:szCs w:val="20"/>
              </w:rPr>
              <w:t>Информирование контролируемых лиц и иных заинтересованных лиц по вопросам соблюдения обязательных требований  законодательства посредством:</w:t>
            </w:r>
          </w:p>
        </w:tc>
        <w:tc>
          <w:tcPr>
            <w:tcW w:w="1112" w:type="pct"/>
            <w:tcBorders>
              <w:top w:val="single" w:sz="4" w:space="0" w:color="auto"/>
              <w:left w:val="single" w:sz="4" w:space="0" w:color="auto"/>
              <w:bottom w:val="single" w:sz="4" w:space="0" w:color="auto"/>
              <w:right w:val="single" w:sz="4" w:space="0" w:color="auto"/>
            </w:tcBorders>
          </w:tcPr>
          <w:p w:rsidR="00CF2FA5" w:rsidRPr="00CF2FA5" w:rsidRDefault="00CF2FA5" w:rsidP="00CF2FA5">
            <w:pPr>
              <w:autoSpaceDE w:val="0"/>
              <w:autoSpaceDN w:val="0"/>
              <w:jc w:val="center"/>
              <w:rPr>
                <w:sz w:val="20"/>
                <w:szCs w:val="20"/>
              </w:rPr>
            </w:pPr>
          </w:p>
        </w:tc>
        <w:tc>
          <w:tcPr>
            <w:tcW w:w="1223" w:type="pct"/>
            <w:tcBorders>
              <w:top w:val="single" w:sz="4" w:space="0" w:color="auto"/>
              <w:left w:val="single" w:sz="4" w:space="0" w:color="auto"/>
              <w:bottom w:val="single" w:sz="4" w:space="0" w:color="auto"/>
              <w:right w:val="single" w:sz="4" w:space="0" w:color="auto"/>
            </w:tcBorders>
          </w:tcPr>
          <w:p w:rsidR="00CF2FA5" w:rsidRPr="00CF2FA5" w:rsidRDefault="00CF2FA5" w:rsidP="00CF2FA5">
            <w:pPr>
              <w:autoSpaceDE w:val="0"/>
              <w:autoSpaceDN w:val="0"/>
              <w:jc w:val="center"/>
              <w:rPr>
                <w:sz w:val="20"/>
                <w:szCs w:val="20"/>
              </w:rPr>
            </w:pPr>
            <w:r w:rsidRPr="00CF2FA5">
              <w:rPr>
                <w:sz w:val="20"/>
                <w:szCs w:val="20"/>
              </w:rPr>
              <w:t>Юридические лица, индивидуальные предприниматели, граждане, органы государственной власти, органы местного самоуправления</w:t>
            </w:r>
          </w:p>
        </w:tc>
      </w:tr>
      <w:tr w:rsidR="00CF2FA5" w:rsidRPr="00CF2FA5" w:rsidTr="00221955">
        <w:tc>
          <w:tcPr>
            <w:tcW w:w="251" w:type="pct"/>
            <w:vMerge/>
            <w:tcBorders>
              <w:top w:val="single" w:sz="4" w:space="0" w:color="auto"/>
              <w:left w:val="single" w:sz="4" w:space="0" w:color="auto"/>
              <w:bottom w:val="single" w:sz="4" w:space="0" w:color="auto"/>
              <w:right w:val="single" w:sz="4" w:space="0" w:color="auto"/>
            </w:tcBorders>
            <w:vAlign w:val="center"/>
          </w:tcPr>
          <w:p w:rsidR="00CF2FA5" w:rsidRPr="00CF2FA5" w:rsidRDefault="00CF2FA5" w:rsidP="00CF2FA5">
            <w:pPr>
              <w:rPr>
                <w:sz w:val="20"/>
                <w:szCs w:val="20"/>
              </w:rPr>
            </w:pPr>
          </w:p>
        </w:tc>
        <w:tc>
          <w:tcPr>
            <w:tcW w:w="2414" w:type="pct"/>
            <w:tcBorders>
              <w:top w:val="single" w:sz="4" w:space="0" w:color="auto"/>
              <w:left w:val="single" w:sz="4" w:space="0" w:color="auto"/>
              <w:bottom w:val="single" w:sz="4" w:space="0" w:color="auto"/>
              <w:right w:val="single" w:sz="4" w:space="0" w:color="auto"/>
            </w:tcBorders>
          </w:tcPr>
          <w:p w:rsidR="00CF2FA5" w:rsidRPr="00CF2FA5" w:rsidRDefault="00CF2FA5" w:rsidP="00CF2FA5">
            <w:pPr>
              <w:autoSpaceDE w:val="0"/>
              <w:autoSpaceDN w:val="0"/>
              <w:rPr>
                <w:sz w:val="20"/>
                <w:szCs w:val="20"/>
              </w:rPr>
            </w:pPr>
            <w:r w:rsidRPr="00CF2FA5">
              <w:rPr>
                <w:sz w:val="20"/>
                <w:szCs w:val="20"/>
              </w:rPr>
              <w:t>публикаций в средствах массовой информации (газеты, журналы);</w:t>
            </w:r>
          </w:p>
        </w:tc>
        <w:tc>
          <w:tcPr>
            <w:tcW w:w="1112" w:type="pct"/>
            <w:tcBorders>
              <w:top w:val="single" w:sz="4" w:space="0" w:color="auto"/>
              <w:left w:val="single" w:sz="4" w:space="0" w:color="auto"/>
              <w:bottom w:val="single" w:sz="4" w:space="0" w:color="auto"/>
              <w:right w:val="single" w:sz="4" w:space="0" w:color="auto"/>
            </w:tcBorders>
          </w:tcPr>
          <w:p w:rsidR="00CF2FA5" w:rsidRPr="00CF2FA5" w:rsidRDefault="00CF2FA5" w:rsidP="00CF2FA5">
            <w:pPr>
              <w:autoSpaceDE w:val="0"/>
              <w:autoSpaceDN w:val="0"/>
              <w:jc w:val="center"/>
              <w:rPr>
                <w:sz w:val="20"/>
                <w:szCs w:val="20"/>
              </w:rPr>
            </w:pPr>
            <w:r w:rsidRPr="00CF2FA5">
              <w:rPr>
                <w:sz w:val="20"/>
                <w:szCs w:val="20"/>
              </w:rPr>
              <w:t>в течение 2022 года</w:t>
            </w:r>
          </w:p>
        </w:tc>
        <w:tc>
          <w:tcPr>
            <w:tcW w:w="1223" w:type="pct"/>
            <w:tcBorders>
              <w:top w:val="single" w:sz="4" w:space="0" w:color="auto"/>
              <w:left w:val="single" w:sz="4" w:space="0" w:color="auto"/>
              <w:bottom w:val="single" w:sz="4" w:space="0" w:color="auto"/>
              <w:right w:val="single" w:sz="4" w:space="0" w:color="auto"/>
            </w:tcBorders>
          </w:tcPr>
          <w:p w:rsidR="00CF2FA5" w:rsidRPr="00CF2FA5" w:rsidRDefault="00CF2FA5" w:rsidP="00CF2FA5">
            <w:pPr>
              <w:autoSpaceDE w:val="0"/>
              <w:autoSpaceDN w:val="0"/>
              <w:jc w:val="center"/>
              <w:rPr>
                <w:sz w:val="20"/>
                <w:szCs w:val="20"/>
              </w:rPr>
            </w:pPr>
            <w:r w:rsidRPr="00CF2FA5">
              <w:rPr>
                <w:sz w:val="20"/>
                <w:szCs w:val="20"/>
              </w:rPr>
              <w:t>Юридические лица, индивидуальные предприниматели, граждане, органы государственной власти, органы местного самоуправления</w:t>
            </w:r>
          </w:p>
        </w:tc>
      </w:tr>
      <w:tr w:rsidR="00CF2FA5" w:rsidRPr="00CF2FA5" w:rsidTr="00221955">
        <w:tc>
          <w:tcPr>
            <w:tcW w:w="251" w:type="pct"/>
            <w:vMerge/>
            <w:tcBorders>
              <w:top w:val="single" w:sz="4" w:space="0" w:color="auto"/>
              <w:left w:val="single" w:sz="4" w:space="0" w:color="auto"/>
              <w:bottom w:val="single" w:sz="4" w:space="0" w:color="auto"/>
              <w:right w:val="single" w:sz="4" w:space="0" w:color="auto"/>
            </w:tcBorders>
            <w:vAlign w:val="center"/>
          </w:tcPr>
          <w:p w:rsidR="00CF2FA5" w:rsidRPr="00CF2FA5" w:rsidRDefault="00CF2FA5" w:rsidP="00CF2FA5">
            <w:pPr>
              <w:rPr>
                <w:sz w:val="20"/>
                <w:szCs w:val="20"/>
              </w:rPr>
            </w:pPr>
          </w:p>
        </w:tc>
        <w:tc>
          <w:tcPr>
            <w:tcW w:w="2414" w:type="pct"/>
            <w:tcBorders>
              <w:top w:val="single" w:sz="4" w:space="0" w:color="auto"/>
              <w:left w:val="single" w:sz="4" w:space="0" w:color="auto"/>
              <w:bottom w:val="single" w:sz="4" w:space="0" w:color="auto"/>
              <w:right w:val="single" w:sz="4" w:space="0" w:color="auto"/>
            </w:tcBorders>
          </w:tcPr>
          <w:p w:rsidR="00CF2FA5" w:rsidRPr="00CF2FA5" w:rsidRDefault="00CF2FA5" w:rsidP="00CF2FA5">
            <w:pPr>
              <w:autoSpaceDE w:val="0"/>
              <w:autoSpaceDN w:val="0"/>
              <w:rPr>
                <w:sz w:val="20"/>
                <w:szCs w:val="20"/>
              </w:rPr>
            </w:pPr>
            <w:r w:rsidRPr="00CF2FA5">
              <w:rPr>
                <w:sz w:val="20"/>
                <w:szCs w:val="20"/>
              </w:rPr>
              <w:t xml:space="preserve">публикаций на официальном сайте администрации </w:t>
            </w:r>
            <w:r>
              <w:rPr>
                <w:sz w:val="20"/>
                <w:szCs w:val="20"/>
              </w:rPr>
              <w:t>Макаров</w:t>
            </w:r>
            <w:r w:rsidRPr="00CF2FA5">
              <w:rPr>
                <w:sz w:val="20"/>
                <w:szCs w:val="20"/>
              </w:rPr>
              <w:t>ского муниципального образования</w:t>
            </w:r>
          </w:p>
        </w:tc>
        <w:tc>
          <w:tcPr>
            <w:tcW w:w="1112" w:type="pct"/>
            <w:tcBorders>
              <w:top w:val="single" w:sz="4" w:space="0" w:color="auto"/>
              <w:left w:val="single" w:sz="4" w:space="0" w:color="auto"/>
              <w:bottom w:val="single" w:sz="4" w:space="0" w:color="auto"/>
              <w:right w:val="single" w:sz="4" w:space="0" w:color="auto"/>
            </w:tcBorders>
          </w:tcPr>
          <w:p w:rsidR="00CF2FA5" w:rsidRPr="00CF2FA5" w:rsidRDefault="00CF2FA5" w:rsidP="00CF2FA5">
            <w:pPr>
              <w:autoSpaceDE w:val="0"/>
              <w:autoSpaceDN w:val="0"/>
              <w:jc w:val="center"/>
              <w:rPr>
                <w:sz w:val="20"/>
                <w:szCs w:val="20"/>
              </w:rPr>
            </w:pPr>
            <w:r w:rsidRPr="00CF2FA5">
              <w:rPr>
                <w:sz w:val="20"/>
                <w:szCs w:val="20"/>
              </w:rPr>
              <w:t>в течение 2022 г.</w:t>
            </w:r>
          </w:p>
        </w:tc>
        <w:tc>
          <w:tcPr>
            <w:tcW w:w="1223" w:type="pct"/>
            <w:tcBorders>
              <w:top w:val="single" w:sz="4" w:space="0" w:color="auto"/>
              <w:left w:val="single" w:sz="4" w:space="0" w:color="auto"/>
              <w:bottom w:val="single" w:sz="4" w:space="0" w:color="auto"/>
              <w:right w:val="single" w:sz="4" w:space="0" w:color="auto"/>
            </w:tcBorders>
          </w:tcPr>
          <w:p w:rsidR="00CF2FA5" w:rsidRPr="00CF2FA5" w:rsidRDefault="00CF2FA5" w:rsidP="00CF2FA5">
            <w:pPr>
              <w:autoSpaceDE w:val="0"/>
              <w:autoSpaceDN w:val="0"/>
              <w:jc w:val="center"/>
              <w:rPr>
                <w:sz w:val="20"/>
                <w:szCs w:val="20"/>
              </w:rPr>
            </w:pPr>
            <w:r w:rsidRPr="00CF2FA5">
              <w:rPr>
                <w:sz w:val="20"/>
                <w:szCs w:val="20"/>
              </w:rPr>
              <w:t>Юридические лица, индивидуальные предприниматели, граждане, органы государственной власти, органы местного самоуправления</w:t>
            </w:r>
          </w:p>
        </w:tc>
      </w:tr>
      <w:tr w:rsidR="00CF2FA5" w:rsidRPr="00CF2FA5" w:rsidTr="00221955">
        <w:tc>
          <w:tcPr>
            <w:tcW w:w="251" w:type="pct"/>
            <w:tcBorders>
              <w:top w:val="single" w:sz="4" w:space="0" w:color="auto"/>
              <w:left w:val="single" w:sz="4" w:space="0" w:color="auto"/>
              <w:bottom w:val="single" w:sz="4" w:space="0" w:color="auto"/>
              <w:right w:val="single" w:sz="4" w:space="0" w:color="auto"/>
            </w:tcBorders>
          </w:tcPr>
          <w:p w:rsidR="00CF2FA5" w:rsidRPr="00CF2FA5" w:rsidRDefault="00CF2FA5" w:rsidP="00CF2FA5">
            <w:pPr>
              <w:autoSpaceDE w:val="0"/>
              <w:autoSpaceDN w:val="0"/>
              <w:jc w:val="center"/>
              <w:rPr>
                <w:sz w:val="20"/>
                <w:szCs w:val="20"/>
              </w:rPr>
            </w:pPr>
            <w:r w:rsidRPr="00CF2FA5">
              <w:rPr>
                <w:sz w:val="20"/>
                <w:szCs w:val="20"/>
              </w:rPr>
              <w:t>3.</w:t>
            </w:r>
          </w:p>
        </w:tc>
        <w:tc>
          <w:tcPr>
            <w:tcW w:w="2414" w:type="pct"/>
            <w:tcBorders>
              <w:top w:val="single" w:sz="4" w:space="0" w:color="auto"/>
              <w:left w:val="single" w:sz="4" w:space="0" w:color="auto"/>
              <w:bottom w:val="single" w:sz="4" w:space="0" w:color="auto"/>
              <w:right w:val="single" w:sz="4" w:space="0" w:color="auto"/>
            </w:tcBorders>
          </w:tcPr>
          <w:p w:rsidR="00CF2FA5" w:rsidRPr="00CF2FA5" w:rsidRDefault="00CF2FA5" w:rsidP="00CF2FA5">
            <w:pPr>
              <w:autoSpaceDE w:val="0"/>
              <w:autoSpaceDN w:val="0"/>
              <w:rPr>
                <w:sz w:val="20"/>
                <w:szCs w:val="20"/>
              </w:rPr>
            </w:pPr>
            <w:r w:rsidRPr="00CF2FA5">
              <w:rPr>
                <w:sz w:val="20"/>
                <w:szCs w:val="20"/>
              </w:rPr>
              <w:t>Обобщение контрольным (надзорным) органом правоприменительной практики осуществления муниципального контроля в сфере благоустройства в части компетенции</w:t>
            </w:r>
          </w:p>
        </w:tc>
        <w:tc>
          <w:tcPr>
            <w:tcW w:w="1112" w:type="pct"/>
            <w:tcBorders>
              <w:top w:val="single" w:sz="4" w:space="0" w:color="auto"/>
              <w:left w:val="single" w:sz="4" w:space="0" w:color="auto"/>
              <w:bottom w:val="single" w:sz="4" w:space="0" w:color="auto"/>
              <w:right w:val="single" w:sz="4" w:space="0" w:color="auto"/>
            </w:tcBorders>
          </w:tcPr>
          <w:p w:rsidR="00CF2FA5" w:rsidRPr="00CF2FA5" w:rsidRDefault="00CF2FA5" w:rsidP="00CF2FA5">
            <w:pPr>
              <w:autoSpaceDE w:val="0"/>
              <w:autoSpaceDN w:val="0"/>
              <w:jc w:val="center"/>
              <w:rPr>
                <w:sz w:val="20"/>
                <w:szCs w:val="20"/>
              </w:rPr>
            </w:pPr>
            <w:r w:rsidRPr="00CF2FA5">
              <w:rPr>
                <w:sz w:val="20"/>
                <w:szCs w:val="20"/>
              </w:rPr>
              <w:t>ежегодно, не позднее 1 марта 2022 года</w:t>
            </w:r>
          </w:p>
        </w:tc>
        <w:tc>
          <w:tcPr>
            <w:tcW w:w="1223" w:type="pct"/>
            <w:tcBorders>
              <w:top w:val="single" w:sz="4" w:space="0" w:color="auto"/>
              <w:left w:val="single" w:sz="4" w:space="0" w:color="auto"/>
              <w:bottom w:val="single" w:sz="4" w:space="0" w:color="auto"/>
              <w:right w:val="single" w:sz="4" w:space="0" w:color="auto"/>
            </w:tcBorders>
          </w:tcPr>
          <w:p w:rsidR="00CF2FA5" w:rsidRPr="00CF2FA5" w:rsidRDefault="00CF2FA5" w:rsidP="00CF2FA5">
            <w:pPr>
              <w:autoSpaceDE w:val="0"/>
              <w:autoSpaceDN w:val="0"/>
              <w:jc w:val="center"/>
              <w:rPr>
                <w:sz w:val="20"/>
                <w:szCs w:val="20"/>
              </w:rPr>
            </w:pPr>
            <w:r w:rsidRPr="00CF2FA5">
              <w:rPr>
                <w:sz w:val="20"/>
                <w:szCs w:val="20"/>
              </w:rPr>
              <w:t>Юридические лица, индивидуальные предприниматели, граждане, органы государственной власти, органы местного самоуправления</w:t>
            </w:r>
          </w:p>
        </w:tc>
      </w:tr>
      <w:tr w:rsidR="00CF2FA5" w:rsidRPr="00CF2FA5" w:rsidTr="00221955">
        <w:tc>
          <w:tcPr>
            <w:tcW w:w="251" w:type="pct"/>
            <w:tcBorders>
              <w:top w:val="single" w:sz="4" w:space="0" w:color="auto"/>
              <w:left w:val="single" w:sz="4" w:space="0" w:color="auto"/>
              <w:bottom w:val="single" w:sz="4" w:space="0" w:color="auto"/>
              <w:right w:val="single" w:sz="4" w:space="0" w:color="auto"/>
            </w:tcBorders>
          </w:tcPr>
          <w:p w:rsidR="00CF2FA5" w:rsidRPr="00CF2FA5" w:rsidRDefault="00CF2FA5" w:rsidP="00CF2FA5">
            <w:pPr>
              <w:autoSpaceDE w:val="0"/>
              <w:autoSpaceDN w:val="0"/>
              <w:jc w:val="center"/>
              <w:rPr>
                <w:sz w:val="20"/>
                <w:szCs w:val="20"/>
              </w:rPr>
            </w:pPr>
            <w:r w:rsidRPr="00CF2FA5">
              <w:rPr>
                <w:sz w:val="20"/>
                <w:szCs w:val="20"/>
              </w:rPr>
              <w:t>4.</w:t>
            </w:r>
          </w:p>
        </w:tc>
        <w:tc>
          <w:tcPr>
            <w:tcW w:w="2414" w:type="pct"/>
            <w:tcBorders>
              <w:top w:val="single" w:sz="4" w:space="0" w:color="auto"/>
              <w:left w:val="single" w:sz="4" w:space="0" w:color="auto"/>
              <w:bottom w:val="single" w:sz="4" w:space="0" w:color="auto"/>
              <w:right w:val="single" w:sz="4" w:space="0" w:color="auto"/>
            </w:tcBorders>
          </w:tcPr>
          <w:p w:rsidR="00CF2FA5" w:rsidRPr="00CF2FA5" w:rsidRDefault="00CF2FA5" w:rsidP="00CF2FA5">
            <w:pPr>
              <w:autoSpaceDE w:val="0"/>
              <w:autoSpaceDN w:val="0"/>
              <w:rPr>
                <w:sz w:val="20"/>
                <w:szCs w:val="20"/>
              </w:rPr>
            </w:pPr>
            <w:r w:rsidRPr="00CF2FA5">
              <w:rPr>
                <w:sz w:val="20"/>
                <w:szCs w:val="20"/>
              </w:rPr>
              <w:t>Объявление предостережения о недопустимости нарушения обязательных требований в установленных Российским законодательством случаях</w:t>
            </w:r>
          </w:p>
        </w:tc>
        <w:tc>
          <w:tcPr>
            <w:tcW w:w="1112" w:type="pct"/>
            <w:tcBorders>
              <w:top w:val="single" w:sz="4" w:space="0" w:color="auto"/>
              <w:left w:val="single" w:sz="4" w:space="0" w:color="auto"/>
              <w:bottom w:val="single" w:sz="4" w:space="0" w:color="auto"/>
              <w:right w:val="single" w:sz="4" w:space="0" w:color="auto"/>
            </w:tcBorders>
          </w:tcPr>
          <w:p w:rsidR="00CF2FA5" w:rsidRPr="00CF2FA5" w:rsidRDefault="00CF2FA5" w:rsidP="00CF2FA5">
            <w:pPr>
              <w:autoSpaceDE w:val="0"/>
              <w:autoSpaceDN w:val="0"/>
              <w:jc w:val="center"/>
              <w:rPr>
                <w:sz w:val="20"/>
                <w:szCs w:val="20"/>
              </w:rPr>
            </w:pPr>
            <w:r w:rsidRPr="00CF2FA5">
              <w:rPr>
                <w:sz w:val="20"/>
                <w:szCs w:val="20"/>
              </w:rPr>
              <w:t>В соответствии с российским законодательством</w:t>
            </w:r>
          </w:p>
        </w:tc>
        <w:tc>
          <w:tcPr>
            <w:tcW w:w="1223" w:type="pct"/>
            <w:tcBorders>
              <w:top w:val="single" w:sz="4" w:space="0" w:color="auto"/>
              <w:left w:val="single" w:sz="4" w:space="0" w:color="auto"/>
              <w:bottom w:val="single" w:sz="4" w:space="0" w:color="auto"/>
              <w:right w:val="single" w:sz="4" w:space="0" w:color="auto"/>
            </w:tcBorders>
          </w:tcPr>
          <w:p w:rsidR="00CF2FA5" w:rsidRPr="00CF2FA5" w:rsidRDefault="00CF2FA5" w:rsidP="00CF2FA5">
            <w:pPr>
              <w:autoSpaceDE w:val="0"/>
              <w:autoSpaceDN w:val="0"/>
              <w:jc w:val="center"/>
              <w:rPr>
                <w:sz w:val="20"/>
                <w:szCs w:val="20"/>
              </w:rPr>
            </w:pPr>
            <w:r w:rsidRPr="00CF2FA5">
              <w:rPr>
                <w:sz w:val="20"/>
                <w:szCs w:val="20"/>
              </w:rPr>
              <w:t>Юридические лица, индивидуальные предприниматели, граждане, органы государственной власти, органы местного самоуправления</w:t>
            </w:r>
          </w:p>
        </w:tc>
      </w:tr>
      <w:tr w:rsidR="00CF2FA5" w:rsidRPr="00CF2FA5" w:rsidTr="00221955">
        <w:tc>
          <w:tcPr>
            <w:tcW w:w="251" w:type="pct"/>
            <w:tcBorders>
              <w:top w:val="single" w:sz="4" w:space="0" w:color="auto"/>
              <w:left w:val="single" w:sz="4" w:space="0" w:color="auto"/>
              <w:bottom w:val="single" w:sz="4" w:space="0" w:color="auto"/>
              <w:right w:val="single" w:sz="4" w:space="0" w:color="auto"/>
            </w:tcBorders>
          </w:tcPr>
          <w:p w:rsidR="00CF2FA5" w:rsidRPr="00CF2FA5" w:rsidRDefault="00CF2FA5" w:rsidP="00CF2FA5">
            <w:pPr>
              <w:autoSpaceDE w:val="0"/>
              <w:autoSpaceDN w:val="0"/>
              <w:jc w:val="center"/>
              <w:rPr>
                <w:sz w:val="20"/>
                <w:szCs w:val="20"/>
              </w:rPr>
            </w:pPr>
            <w:r w:rsidRPr="00CF2FA5">
              <w:rPr>
                <w:sz w:val="20"/>
                <w:szCs w:val="20"/>
              </w:rPr>
              <w:t>5.</w:t>
            </w:r>
          </w:p>
        </w:tc>
        <w:tc>
          <w:tcPr>
            <w:tcW w:w="2414" w:type="pct"/>
            <w:tcBorders>
              <w:top w:val="single" w:sz="4" w:space="0" w:color="auto"/>
              <w:left w:val="single" w:sz="4" w:space="0" w:color="auto"/>
              <w:bottom w:val="single" w:sz="4" w:space="0" w:color="auto"/>
              <w:right w:val="single" w:sz="4" w:space="0" w:color="auto"/>
            </w:tcBorders>
          </w:tcPr>
          <w:p w:rsidR="00CF2FA5" w:rsidRPr="00CF2FA5" w:rsidRDefault="00CF2FA5" w:rsidP="00CF2FA5">
            <w:pPr>
              <w:autoSpaceDE w:val="0"/>
              <w:autoSpaceDN w:val="0"/>
              <w:rPr>
                <w:sz w:val="20"/>
                <w:szCs w:val="20"/>
              </w:rPr>
            </w:pPr>
            <w:r w:rsidRPr="00CF2FA5">
              <w:rPr>
                <w:sz w:val="20"/>
                <w:szCs w:val="20"/>
              </w:rPr>
              <w:t xml:space="preserve">Консультирование должностным лицом контрольного (надзорного) органа (по телефону, посредством </w:t>
            </w:r>
            <w:proofErr w:type="spellStart"/>
            <w:r w:rsidRPr="00CF2FA5">
              <w:rPr>
                <w:sz w:val="20"/>
                <w:szCs w:val="20"/>
              </w:rPr>
              <w:t>видео-конференц-связи</w:t>
            </w:r>
            <w:proofErr w:type="spellEnd"/>
            <w:r w:rsidRPr="00CF2FA5">
              <w:rPr>
                <w:sz w:val="20"/>
                <w:szCs w:val="20"/>
              </w:rPr>
              <w:t>, на личном приеме либо в ходе проведения профилактического мероприятия, контрольного (надзорного) мероприятия)</w:t>
            </w:r>
          </w:p>
          <w:p w:rsidR="00CF2FA5" w:rsidRPr="00CF2FA5" w:rsidRDefault="00CF2FA5" w:rsidP="00CF2FA5">
            <w:pPr>
              <w:autoSpaceDE w:val="0"/>
              <w:autoSpaceDN w:val="0"/>
              <w:rPr>
                <w:sz w:val="20"/>
                <w:szCs w:val="20"/>
              </w:rPr>
            </w:pPr>
            <w:r w:rsidRPr="00CF2FA5">
              <w:rPr>
                <w:sz w:val="20"/>
                <w:szCs w:val="20"/>
              </w:rPr>
              <w:t>по вопросам, связанным с организацией и осуществлением муниципального контроля в сфере благоустройства в отношении контролируемых лиц</w:t>
            </w:r>
          </w:p>
        </w:tc>
        <w:tc>
          <w:tcPr>
            <w:tcW w:w="1112" w:type="pct"/>
            <w:tcBorders>
              <w:top w:val="single" w:sz="4" w:space="0" w:color="auto"/>
              <w:left w:val="single" w:sz="4" w:space="0" w:color="auto"/>
              <w:bottom w:val="single" w:sz="4" w:space="0" w:color="auto"/>
              <w:right w:val="single" w:sz="4" w:space="0" w:color="auto"/>
            </w:tcBorders>
          </w:tcPr>
          <w:p w:rsidR="00CF2FA5" w:rsidRPr="00CF2FA5" w:rsidRDefault="00CF2FA5" w:rsidP="00CF2FA5">
            <w:pPr>
              <w:autoSpaceDE w:val="0"/>
              <w:autoSpaceDN w:val="0"/>
              <w:jc w:val="center"/>
              <w:rPr>
                <w:sz w:val="20"/>
                <w:szCs w:val="20"/>
              </w:rPr>
            </w:pPr>
            <w:r w:rsidRPr="00CF2FA5">
              <w:rPr>
                <w:sz w:val="20"/>
                <w:szCs w:val="20"/>
              </w:rPr>
              <w:t>По обращениям контролируемых лиц и их представителей, поступившим в течение 2022 года</w:t>
            </w:r>
          </w:p>
        </w:tc>
        <w:tc>
          <w:tcPr>
            <w:tcW w:w="1223" w:type="pct"/>
            <w:tcBorders>
              <w:top w:val="single" w:sz="4" w:space="0" w:color="auto"/>
              <w:left w:val="single" w:sz="4" w:space="0" w:color="auto"/>
              <w:bottom w:val="single" w:sz="4" w:space="0" w:color="auto"/>
              <w:right w:val="single" w:sz="4" w:space="0" w:color="auto"/>
            </w:tcBorders>
          </w:tcPr>
          <w:p w:rsidR="00CF2FA5" w:rsidRPr="00CF2FA5" w:rsidRDefault="00CF2FA5" w:rsidP="00CF2FA5">
            <w:pPr>
              <w:autoSpaceDE w:val="0"/>
              <w:autoSpaceDN w:val="0"/>
              <w:jc w:val="center"/>
              <w:rPr>
                <w:sz w:val="20"/>
                <w:szCs w:val="20"/>
              </w:rPr>
            </w:pPr>
            <w:r w:rsidRPr="00CF2FA5">
              <w:rPr>
                <w:sz w:val="20"/>
                <w:szCs w:val="20"/>
              </w:rPr>
              <w:t>Юридические лица, индивидуальные предприниматели, граждане, органы государственной власти, органы местного самоуправления</w:t>
            </w:r>
          </w:p>
        </w:tc>
      </w:tr>
      <w:tr w:rsidR="00CF2FA5" w:rsidRPr="00CF2FA5" w:rsidTr="00221955">
        <w:tc>
          <w:tcPr>
            <w:tcW w:w="251" w:type="pct"/>
            <w:tcBorders>
              <w:top w:val="single" w:sz="4" w:space="0" w:color="auto"/>
              <w:left w:val="single" w:sz="4" w:space="0" w:color="auto"/>
              <w:bottom w:val="single" w:sz="4" w:space="0" w:color="auto"/>
              <w:right w:val="single" w:sz="4" w:space="0" w:color="auto"/>
            </w:tcBorders>
          </w:tcPr>
          <w:p w:rsidR="00CF2FA5" w:rsidRPr="00CF2FA5" w:rsidRDefault="00CF2FA5" w:rsidP="00CF2FA5">
            <w:pPr>
              <w:autoSpaceDE w:val="0"/>
              <w:autoSpaceDN w:val="0"/>
              <w:jc w:val="center"/>
              <w:rPr>
                <w:sz w:val="20"/>
                <w:szCs w:val="20"/>
              </w:rPr>
            </w:pPr>
            <w:r w:rsidRPr="00CF2FA5">
              <w:rPr>
                <w:sz w:val="20"/>
                <w:szCs w:val="20"/>
              </w:rPr>
              <w:t>6.</w:t>
            </w:r>
          </w:p>
        </w:tc>
        <w:tc>
          <w:tcPr>
            <w:tcW w:w="2414" w:type="pct"/>
            <w:tcBorders>
              <w:top w:val="single" w:sz="4" w:space="0" w:color="auto"/>
              <w:left w:val="single" w:sz="4" w:space="0" w:color="auto"/>
              <w:bottom w:val="single" w:sz="4" w:space="0" w:color="auto"/>
              <w:right w:val="single" w:sz="4" w:space="0" w:color="auto"/>
            </w:tcBorders>
          </w:tcPr>
          <w:p w:rsidR="00CF2FA5" w:rsidRPr="00CF2FA5" w:rsidRDefault="00CF2FA5" w:rsidP="00CF2FA5">
            <w:pPr>
              <w:autoSpaceDE w:val="0"/>
              <w:autoSpaceDN w:val="0"/>
              <w:rPr>
                <w:sz w:val="20"/>
                <w:szCs w:val="20"/>
              </w:rPr>
            </w:pPr>
            <w:r w:rsidRPr="00CF2FA5">
              <w:rPr>
                <w:sz w:val="20"/>
                <w:szCs w:val="20"/>
              </w:rPr>
              <w:t>Проведение обязательных профилактических визитов в отношении контролируемых лиц, приступающих к осуществлению деятельности в определенной сфере</w:t>
            </w:r>
          </w:p>
        </w:tc>
        <w:tc>
          <w:tcPr>
            <w:tcW w:w="1112" w:type="pct"/>
            <w:tcBorders>
              <w:top w:val="single" w:sz="4" w:space="0" w:color="auto"/>
              <w:left w:val="single" w:sz="4" w:space="0" w:color="auto"/>
              <w:bottom w:val="single" w:sz="4" w:space="0" w:color="auto"/>
              <w:right w:val="single" w:sz="4" w:space="0" w:color="auto"/>
            </w:tcBorders>
          </w:tcPr>
          <w:p w:rsidR="00CF2FA5" w:rsidRPr="00CF2FA5" w:rsidRDefault="00CF2FA5" w:rsidP="00CF2FA5">
            <w:pPr>
              <w:autoSpaceDE w:val="0"/>
              <w:autoSpaceDN w:val="0"/>
              <w:jc w:val="center"/>
              <w:rPr>
                <w:sz w:val="20"/>
                <w:szCs w:val="20"/>
              </w:rPr>
            </w:pPr>
            <w:r w:rsidRPr="00CF2FA5">
              <w:rPr>
                <w:sz w:val="20"/>
                <w:szCs w:val="20"/>
              </w:rPr>
              <w:t>не реже чем 2 раза в год (I и IV квартал 2022 г.)</w:t>
            </w:r>
          </w:p>
        </w:tc>
        <w:tc>
          <w:tcPr>
            <w:tcW w:w="1223" w:type="pct"/>
            <w:tcBorders>
              <w:top w:val="single" w:sz="4" w:space="0" w:color="auto"/>
              <w:left w:val="single" w:sz="4" w:space="0" w:color="auto"/>
              <w:bottom w:val="single" w:sz="4" w:space="0" w:color="auto"/>
              <w:right w:val="single" w:sz="4" w:space="0" w:color="auto"/>
            </w:tcBorders>
          </w:tcPr>
          <w:p w:rsidR="00CF2FA5" w:rsidRPr="00CF2FA5" w:rsidRDefault="00CF2FA5" w:rsidP="00CF2FA5">
            <w:pPr>
              <w:autoSpaceDE w:val="0"/>
              <w:autoSpaceDN w:val="0"/>
              <w:jc w:val="center"/>
              <w:rPr>
                <w:sz w:val="20"/>
                <w:szCs w:val="20"/>
              </w:rPr>
            </w:pPr>
            <w:r w:rsidRPr="00CF2FA5">
              <w:rPr>
                <w:sz w:val="20"/>
                <w:szCs w:val="20"/>
              </w:rPr>
              <w:t xml:space="preserve">Юридические лица, индивидуальные предприниматели, граждане, органы государственной власти, </w:t>
            </w:r>
            <w:r w:rsidRPr="00CF2FA5">
              <w:rPr>
                <w:sz w:val="20"/>
                <w:szCs w:val="20"/>
              </w:rPr>
              <w:lastRenderedPageBreak/>
              <w:t>органы местного самоуправления</w:t>
            </w:r>
          </w:p>
        </w:tc>
      </w:tr>
      <w:tr w:rsidR="00CF2FA5" w:rsidRPr="00CF2FA5" w:rsidTr="00221955">
        <w:tc>
          <w:tcPr>
            <w:tcW w:w="251" w:type="pct"/>
            <w:tcBorders>
              <w:top w:val="single" w:sz="4" w:space="0" w:color="auto"/>
              <w:left w:val="single" w:sz="4" w:space="0" w:color="auto"/>
              <w:bottom w:val="single" w:sz="4" w:space="0" w:color="auto"/>
              <w:right w:val="single" w:sz="4" w:space="0" w:color="auto"/>
            </w:tcBorders>
          </w:tcPr>
          <w:p w:rsidR="00CF2FA5" w:rsidRPr="00CF2FA5" w:rsidRDefault="00CF2FA5" w:rsidP="00CF2FA5">
            <w:pPr>
              <w:autoSpaceDE w:val="0"/>
              <w:autoSpaceDN w:val="0"/>
              <w:jc w:val="center"/>
              <w:rPr>
                <w:sz w:val="20"/>
                <w:szCs w:val="20"/>
              </w:rPr>
            </w:pPr>
            <w:r w:rsidRPr="00CF2FA5">
              <w:rPr>
                <w:sz w:val="20"/>
                <w:szCs w:val="20"/>
              </w:rPr>
              <w:lastRenderedPageBreak/>
              <w:t>7.</w:t>
            </w:r>
          </w:p>
        </w:tc>
        <w:tc>
          <w:tcPr>
            <w:tcW w:w="2414" w:type="pct"/>
            <w:tcBorders>
              <w:top w:val="single" w:sz="4" w:space="0" w:color="auto"/>
              <w:left w:val="single" w:sz="4" w:space="0" w:color="auto"/>
              <w:bottom w:val="single" w:sz="4" w:space="0" w:color="auto"/>
              <w:right w:val="single" w:sz="4" w:space="0" w:color="auto"/>
            </w:tcBorders>
          </w:tcPr>
          <w:p w:rsidR="00CF2FA5" w:rsidRPr="00CF2FA5" w:rsidRDefault="00CF2FA5" w:rsidP="00CF2FA5">
            <w:pPr>
              <w:autoSpaceDE w:val="0"/>
              <w:autoSpaceDN w:val="0"/>
              <w:rPr>
                <w:sz w:val="20"/>
                <w:szCs w:val="20"/>
              </w:rPr>
            </w:pPr>
            <w:r w:rsidRPr="00CF2FA5">
              <w:rPr>
                <w:sz w:val="20"/>
                <w:szCs w:val="20"/>
              </w:rPr>
              <w:t>Разработка и утверждение Программы (Плана) профилактики рисков причинения вреда (ущерба) охраняемым законом ценностям по муниципальному контролю в сфере благоустройства на территории</w:t>
            </w:r>
          </w:p>
          <w:p w:rsidR="00CF2FA5" w:rsidRPr="00CF2FA5" w:rsidRDefault="00CF2FA5" w:rsidP="00CF2FA5">
            <w:pPr>
              <w:autoSpaceDE w:val="0"/>
              <w:autoSpaceDN w:val="0"/>
              <w:rPr>
                <w:sz w:val="20"/>
                <w:szCs w:val="20"/>
              </w:rPr>
            </w:pPr>
            <w:r>
              <w:rPr>
                <w:sz w:val="20"/>
                <w:szCs w:val="20"/>
              </w:rPr>
              <w:t>Макаров</w:t>
            </w:r>
            <w:r w:rsidRPr="00CF2FA5">
              <w:rPr>
                <w:sz w:val="20"/>
                <w:szCs w:val="20"/>
              </w:rPr>
              <w:t>ского муниципального образования на 2023 год</w:t>
            </w:r>
          </w:p>
        </w:tc>
        <w:tc>
          <w:tcPr>
            <w:tcW w:w="1112" w:type="pct"/>
            <w:tcBorders>
              <w:top w:val="single" w:sz="4" w:space="0" w:color="auto"/>
              <w:left w:val="single" w:sz="4" w:space="0" w:color="auto"/>
              <w:bottom w:val="single" w:sz="4" w:space="0" w:color="auto"/>
              <w:right w:val="single" w:sz="4" w:space="0" w:color="auto"/>
            </w:tcBorders>
          </w:tcPr>
          <w:p w:rsidR="00CF2FA5" w:rsidRPr="00CF2FA5" w:rsidRDefault="00CF2FA5" w:rsidP="00CF2FA5">
            <w:pPr>
              <w:autoSpaceDE w:val="0"/>
              <w:autoSpaceDN w:val="0"/>
              <w:jc w:val="center"/>
              <w:rPr>
                <w:sz w:val="20"/>
                <w:szCs w:val="20"/>
              </w:rPr>
            </w:pPr>
            <w:r w:rsidRPr="00CF2FA5">
              <w:rPr>
                <w:sz w:val="20"/>
                <w:szCs w:val="20"/>
              </w:rPr>
              <w:t xml:space="preserve">не позднее </w:t>
            </w:r>
          </w:p>
          <w:p w:rsidR="00CF2FA5" w:rsidRPr="00CF2FA5" w:rsidRDefault="00CF2FA5" w:rsidP="00CF2FA5">
            <w:pPr>
              <w:autoSpaceDE w:val="0"/>
              <w:autoSpaceDN w:val="0"/>
              <w:jc w:val="center"/>
              <w:rPr>
                <w:sz w:val="20"/>
                <w:szCs w:val="20"/>
              </w:rPr>
            </w:pPr>
            <w:r w:rsidRPr="00CF2FA5">
              <w:rPr>
                <w:sz w:val="20"/>
                <w:szCs w:val="20"/>
              </w:rPr>
              <w:t>1 октября 2022 г. (разработка);</w:t>
            </w:r>
          </w:p>
          <w:p w:rsidR="00CF2FA5" w:rsidRPr="00CF2FA5" w:rsidRDefault="00CF2FA5" w:rsidP="00CF2FA5">
            <w:pPr>
              <w:autoSpaceDE w:val="0"/>
              <w:autoSpaceDN w:val="0"/>
              <w:jc w:val="center"/>
              <w:rPr>
                <w:sz w:val="20"/>
                <w:szCs w:val="20"/>
              </w:rPr>
            </w:pPr>
            <w:r w:rsidRPr="00CF2FA5">
              <w:rPr>
                <w:sz w:val="20"/>
                <w:szCs w:val="20"/>
              </w:rPr>
              <w:t xml:space="preserve">не позднее </w:t>
            </w:r>
          </w:p>
          <w:p w:rsidR="00CF2FA5" w:rsidRPr="00CF2FA5" w:rsidRDefault="00CF2FA5" w:rsidP="00CF2FA5">
            <w:pPr>
              <w:autoSpaceDE w:val="0"/>
              <w:autoSpaceDN w:val="0"/>
              <w:jc w:val="center"/>
              <w:rPr>
                <w:sz w:val="20"/>
                <w:szCs w:val="20"/>
              </w:rPr>
            </w:pPr>
            <w:r w:rsidRPr="00CF2FA5">
              <w:rPr>
                <w:sz w:val="20"/>
                <w:szCs w:val="20"/>
              </w:rPr>
              <w:t>20 декабря 2022 г.</w:t>
            </w:r>
          </w:p>
          <w:p w:rsidR="00CF2FA5" w:rsidRPr="00CF2FA5" w:rsidRDefault="00CF2FA5" w:rsidP="00CF2FA5">
            <w:pPr>
              <w:autoSpaceDE w:val="0"/>
              <w:autoSpaceDN w:val="0"/>
              <w:jc w:val="center"/>
              <w:rPr>
                <w:sz w:val="20"/>
                <w:szCs w:val="20"/>
              </w:rPr>
            </w:pPr>
            <w:r w:rsidRPr="00CF2FA5">
              <w:rPr>
                <w:sz w:val="20"/>
                <w:szCs w:val="20"/>
              </w:rPr>
              <w:t>(утверждение)</w:t>
            </w:r>
          </w:p>
          <w:p w:rsidR="00CF2FA5" w:rsidRPr="00CF2FA5" w:rsidRDefault="00CF2FA5" w:rsidP="00CF2FA5">
            <w:pPr>
              <w:autoSpaceDE w:val="0"/>
              <w:autoSpaceDN w:val="0"/>
              <w:jc w:val="center"/>
              <w:rPr>
                <w:sz w:val="20"/>
                <w:szCs w:val="20"/>
              </w:rPr>
            </w:pPr>
          </w:p>
        </w:tc>
        <w:tc>
          <w:tcPr>
            <w:tcW w:w="1223" w:type="pct"/>
            <w:tcBorders>
              <w:top w:val="single" w:sz="4" w:space="0" w:color="auto"/>
              <w:left w:val="single" w:sz="4" w:space="0" w:color="auto"/>
              <w:bottom w:val="single" w:sz="4" w:space="0" w:color="auto"/>
              <w:right w:val="single" w:sz="4" w:space="0" w:color="auto"/>
            </w:tcBorders>
          </w:tcPr>
          <w:p w:rsidR="00CF2FA5" w:rsidRPr="00CF2FA5" w:rsidRDefault="00CF2FA5" w:rsidP="00CF2FA5">
            <w:pPr>
              <w:autoSpaceDE w:val="0"/>
              <w:autoSpaceDN w:val="0"/>
              <w:jc w:val="center"/>
              <w:rPr>
                <w:sz w:val="20"/>
                <w:szCs w:val="20"/>
              </w:rPr>
            </w:pPr>
            <w:r w:rsidRPr="00CF2FA5">
              <w:rPr>
                <w:sz w:val="20"/>
                <w:szCs w:val="20"/>
              </w:rPr>
              <w:t>Юридические лица, индивидуальные предприниматели, граждане, органы государственной власти, органы местного самоуправления</w:t>
            </w:r>
          </w:p>
        </w:tc>
      </w:tr>
    </w:tbl>
    <w:p w:rsidR="00CF2FA5" w:rsidRPr="00CF2FA5" w:rsidRDefault="00CF2FA5" w:rsidP="00CF2FA5">
      <w:pPr>
        <w:autoSpaceDE w:val="0"/>
        <w:autoSpaceDN w:val="0"/>
        <w:spacing w:before="120" w:after="120"/>
        <w:jc w:val="center"/>
        <w:rPr>
          <w:b/>
          <w:sz w:val="26"/>
          <w:szCs w:val="26"/>
        </w:rPr>
      </w:pPr>
      <w:r w:rsidRPr="00CF2FA5">
        <w:rPr>
          <w:b/>
          <w:sz w:val="26"/>
          <w:szCs w:val="26"/>
        </w:rPr>
        <w:t>Раздел IV. Показатели результативности и эффективности Программы</w:t>
      </w:r>
    </w:p>
    <w:p w:rsidR="00CF2FA5" w:rsidRPr="00CF2FA5" w:rsidRDefault="00CF2FA5" w:rsidP="00CF2FA5">
      <w:pPr>
        <w:ind w:firstLine="426"/>
        <w:jc w:val="both"/>
        <w:rPr>
          <w:sz w:val="26"/>
          <w:szCs w:val="26"/>
        </w:rPr>
      </w:pPr>
      <w:r w:rsidRPr="00CF2FA5">
        <w:rPr>
          <w:sz w:val="26"/>
          <w:szCs w:val="26"/>
        </w:rPr>
        <w:t xml:space="preserve">Финансирование исполнения функции по осуществлению муниципального контроля осуществляется в рамках бюджетных средств администрацией </w:t>
      </w:r>
      <w:r>
        <w:rPr>
          <w:sz w:val="26"/>
          <w:szCs w:val="26"/>
        </w:rPr>
        <w:t>Макаров</w:t>
      </w:r>
      <w:r w:rsidRPr="00CF2FA5">
        <w:rPr>
          <w:sz w:val="26"/>
          <w:szCs w:val="26"/>
        </w:rPr>
        <w:t>ского муниципального образования, выделяемых на обеспечение текущей деятельности.</w:t>
      </w:r>
    </w:p>
    <w:p w:rsidR="00CF2FA5" w:rsidRPr="00CF2FA5" w:rsidRDefault="00CF2FA5" w:rsidP="00CF2FA5">
      <w:pPr>
        <w:ind w:firstLine="426"/>
        <w:jc w:val="both"/>
        <w:rPr>
          <w:sz w:val="26"/>
          <w:szCs w:val="26"/>
        </w:rPr>
      </w:pPr>
      <w:r w:rsidRPr="00CF2FA5">
        <w:rPr>
          <w:sz w:val="26"/>
          <w:szCs w:val="26"/>
        </w:rPr>
        <w:t>Отдельное финансирование на проведение контрольных мероприятий и реализации настоящей программы не предусмотрено.</w:t>
      </w:r>
    </w:p>
    <w:p w:rsidR="00CF2FA5" w:rsidRPr="00CF2FA5" w:rsidRDefault="00CF2FA5" w:rsidP="00CF2FA5">
      <w:pPr>
        <w:ind w:firstLine="426"/>
        <w:jc w:val="both"/>
        <w:rPr>
          <w:sz w:val="26"/>
          <w:szCs w:val="26"/>
        </w:rPr>
      </w:pPr>
      <w:r w:rsidRPr="00CF2FA5">
        <w:rPr>
          <w:sz w:val="26"/>
          <w:szCs w:val="26"/>
        </w:rPr>
        <w:t xml:space="preserve">Текущее управление и </w:t>
      </w:r>
      <w:proofErr w:type="gramStart"/>
      <w:r w:rsidRPr="00CF2FA5">
        <w:rPr>
          <w:sz w:val="26"/>
          <w:szCs w:val="26"/>
        </w:rPr>
        <w:t>контроль за</w:t>
      </w:r>
      <w:proofErr w:type="gramEnd"/>
      <w:r w:rsidRPr="00CF2FA5">
        <w:rPr>
          <w:sz w:val="26"/>
          <w:szCs w:val="26"/>
        </w:rPr>
        <w:t xml:space="preserve"> ходом реализации Программы осуществляет администрация </w:t>
      </w:r>
      <w:r>
        <w:rPr>
          <w:sz w:val="26"/>
          <w:szCs w:val="26"/>
        </w:rPr>
        <w:t>Макаров</w:t>
      </w:r>
      <w:r w:rsidRPr="00CF2FA5">
        <w:rPr>
          <w:sz w:val="26"/>
          <w:szCs w:val="26"/>
        </w:rPr>
        <w:t>ского муниципального образования. Мониторинг реализации Программы осуществляется на регулярной основе.</w:t>
      </w:r>
    </w:p>
    <w:p w:rsidR="00CF2FA5" w:rsidRPr="00CF2FA5" w:rsidRDefault="00CF2FA5" w:rsidP="00CF2FA5">
      <w:pPr>
        <w:ind w:firstLine="426"/>
        <w:jc w:val="both"/>
        <w:rPr>
          <w:sz w:val="26"/>
          <w:szCs w:val="26"/>
        </w:rPr>
      </w:pPr>
      <w:r w:rsidRPr="00CF2FA5">
        <w:rPr>
          <w:sz w:val="26"/>
          <w:szCs w:val="26"/>
        </w:rPr>
        <w:t xml:space="preserve">Результаты профилактической работы включаются в ежегодные доклады об осуществлении муниципального контроля в сфере благоустройства и в виде отдельного информационного сообщения размещаются на официальном сайте администрации </w:t>
      </w:r>
      <w:r>
        <w:rPr>
          <w:sz w:val="26"/>
          <w:szCs w:val="26"/>
        </w:rPr>
        <w:t>Макаров</w:t>
      </w:r>
      <w:r w:rsidRPr="00CF2FA5">
        <w:rPr>
          <w:sz w:val="26"/>
          <w:szCs w:val="26"/>
        </w:rPr>
        <w:t>ского муниципального образования в информационно-коммуникационной сети «Интернет».</w:t>
      </w:r>
    </w:p>
    <w:p w:rsidR="00CF2FA5" w:rsidRPr="00CF2FA5" w:rsidRDefault="00CF2FA5" w:rsidP="00CF2FA5">
      <w:pPr>
        <w:ind w:firstLine="426"/>
        <w:jc w:val="both"/>
        <w:rPr>
          <w:sz w:val="26"/>
          <w:szCs w:val="26"/>
        </w:rPr>
      </w:pPr>
      <w:r w:rsidRPr="00CF2FA5">
        <w:rPr>
          <w:sz w:val="26"/>
          <w:szCs w:val="26"/>
        </w:rPr>
        <w:t>Ожидаемый результат Программы - снижение количества выявленных нарушений обязательных требований, требований, установленных муниципальными правовыми актами при увеличении количества и качества проводимых профилактических мероприятий.</w:t>
      </w:r>
    </w:p>
    <w:p w:rsidR="00CF2FA5" w:rsidRPr="00CF2FA5" w:rsidRDefault="00CF2FA5" w:rsidP="00CF2FA5">
      <w:pPr>
        <w:ind w:firstLine="426"/>
        <w:jc w:val="both"/>
        <w:rPr>
          <w:sz w:val="26"/>
          <w:szCs w:val="26"/>
        </w:rPr>
      </w:pPr>
      <w:r w:rsidRPr="00CF2FA5">
        <w:rPr>
          <w:sz w:val="26"/>
          <w:szCs w:val="26"/>
        </w:rPr>
        <w:t>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w:t>
      </w:r>
    </w:p>
    <w:p w:rsidR="00CF2FA5" w:rsidRPr="00CF2FA5" w:rsidRDefault="00CF2FA5" w:rsidP="00CF2FA5">
      <w:pPr>
        <w:ind w:firstLine="709"/>
        <w:jc w:val="both"/>
        <w:rPr>
          <w:sz w:val="26"/>
          <w:szCs w:val="26"/>
        </w:rPr>
      </w:pPr>
      <w:r w:rsidRPr="00CF2FA5">
        <w:rPr>
          <w:sz w:val="26"/>
          <w:szCs w:val="26"/>
        </w:rPr>
        <w:t>Целевые показатели результативности мероприятий Программы:</w:t>
      </w:r>
    </w:p>
    <w:p w:rsidR="00CF2FA5" w:rsidRPr="00CF2FA5" w:rsidRDefault="00CF2FA5" w:rsidP="00CF2FA5">
      <w:pPr>
        <w:ind w:firstLine="284"/>
        <w:jc w:val="both"/>
        <w:rPr>
          <w:sz w:val="26"/>
          <w:szCs w:val="26"/>
        </w:rPr>
      </w:pPr>
      <w:r w:rsidRPr="00CF2FA5">
        <w:rPr>
          <w:sz w:val="26"/>
          <w:szCs w:val="26"/>
        </w:rPr>
        <w:t>1) Количество выявленных нарушений требований законодательства, шт.</w:t>
      </w:r>
    </w:p>
    <w:p w:rsidR="00CF2FA5" w:rsidRPr="00CF2FA5" w:rsidRDefault="00CF2FA5" w:rsidP="00CF2FA5">
      <w:pPr>
        <w:ind w:firstLine="284"/>
        <w:jc w:val="both"/>
        <w:rPr>
          <w:sz w:val="26"/>
          <w:szCs w:val="26"/>
        </w:rPr>
      </w:pPr>
      <w:r w:rsidRPr="00CF2FA5">
        <w:rPr>
          <w:sz w:val="26"/>
          <w:szCs w:val="26"/>
        </w:rPr>
        <w:t>2)Количество проведенных профилактических мероприятий (информирование контролируемых лиц и иных заинтересованных лиц по вопросам соблюдения обязательных требований законодательства; обобщение правоприменительной практики; консультирования; профилактического визита и пр.).</w:t>
      </w:r>
    </w:p>
    <w:p w:rsidR="00CF2FA5" w:rsidRPr="00CF2FA5" w:rsidRDefault="00CF2FA5" w:rsidP="00CF2FA5">
      <w:pPr>
        <w:ind w:firstLine="284"/>
        <w:jc w:val="both"/>
        <w:rPr>
          <w:sz w:val="26"/>
          <w:szCs w:val="26"/>
        </w:rPr>
      </w:pPr>
      <w:r w:rsidRPr="00CF2FA5">
        <w:rPr>
          <w:sz w:val="26"/>
          <w:szCs w:val="26"/>
        </w:rPr>
        <w:t>Показатели эффективности:</w:t>
      </w:r>
    </w:p>
    <w:p w:rsidR="00CF2FA5" w:rsidRPr="00CF2FA5" w:rsidRDefault="00CF2FA5" w:rsidP="00CF2FA5">
      <w:pPr>
        <w:ind w:firstLine="284"/>
        <w:jc w:val="both"/>
        <w:rPr>
          <w:sz w:val="26"/>
          <w:szCs w:val="26"/>
        </w:rPr>
      </w:pPr>
      <w:r w:rsidRPr="00CF2FA5">
        <w:rPr>
          <w:sz w:val="26"/>
          <w:szCs w:val="26"/>
        </w:rPr>
        <w:t>1) Снижение количества выявленных при проведении контрольно-надзорных мероприятий нарушений требований законодательства.</w:t>
      </w:r>
    </w:p>
    <w:p w:rsidR="00CF2FA5" w:rsidRPr="00CF2FA5" w:rsidRDefault="00CF2FA5" w:rsidP="00CF2FA5">
      <w:pPr>
        <w:ind w:firstLine="284"/>
        <w:jc w:val="both"/>
        <w:rPr>
          <w:sz w:val="26"/>
          <w:szCs w:val="26"/>
        </w:rPr>
      </w:pPr>
      <w:r w:rsidRPr="00CF2FA5">
        <w:rPr>
          <w:sz w:val="26"/>
          <w:szCs w:val="26"/>
        </w:rPr>
        <w:t>2) Количество проведенных профилактических мероприятий контрольным (надзорным) органом, ед.</w:t>
      </w:r>
    </w:p>
    <w:p w:rsidR="00CF2FA5" w:rsidRPr="00CF2FA5" w:rsidRDefault="00CF2FA5" w:rsidP="00CF2FA5">
      <w:pPr>
        <w:ind w:firstLine="284"/>
        <w:jc w:val="both"/>
        <w:rPr>
          <w:sz w:val="26"/>
          <w:szCs w:val="26"/>
        </w:rPr>
      </w:pPr>
      <w:r w:rsidRPr="00CF2FA5">
        <w:rPr>
          <w:sz w:val="26"/>
          <w:szCs w:val="26"/>
        </w:rPr>
        <w:t>3) Доля профилактических мероприятий в объеме контрольно-надзорных мероприятий, %.</w:t>
      </w:r>
    </w:p>
    <w:p w:rsidR="00CF2FA5" w:rsidRPr="00CF2FA5" w:rsidRDefault="00CF2FA5" w:rsidP="00CF2FA5">
      <w:pPr>
        <w:ind w:firstLine="426"/>
        <w:jc w:val="both"/>
        <w:rPr>
          <w:sz w:val="26"/>
          <w:szCs w:val="26"/>
        </w:rPr>
      </w:pPr>
      <w:r w:rsidRPr="00CF2FA5">
        <w:rPr>
          <w:sz w:val="26"/>
          <w:szCs w:val="26"/>
        </w:rPr>
        <w:t>Показатель рассчитывается как отношение количества проведенных профилактических мероприятий к количеству проведенных контрольно-надзорных мероприятий. Ожидается ежегодный рост указанного показателя.</w:t>
      </w:r>
    </w:p>
    <w:p w:rsidR="00CF2FA5" w:rsidRPr="00CF2FA5" w:rsidRDefault="00CF2FA5" w:rsidP="00CF2FA5">
      <w:pPr>
        <w:ind w:firstLine="426"/>
        <w:jc w:val="both"/>
        <w:rPr>
          <w:sz w:val="26"/>
          <w:szCs w:val="26"/>
        </w:rPr>
      </w:pPr>
      <w:r w:rsidRPr="00CF2FA5">
        <w:rPr>
          <w:sz w:val="26"/>
          <w:szCs w:val="26"/>
        </w:rPr>
        <w:t>Отчетным периодом для определения значений показателей является календарный год.</w:t>
      </w:r>
    </w:p>
    <w:p w:rsidR="00CF2FA5" w:rsidRPr="00CF2FA5" w:rsidRDefault="00CF2FA5" w:rsidP="00CF2FA5">
      <w:pPr>
        <w:ind w:firstLine="426"/>
        <w:jc w:val="both"/>
        <w:rPr>
          <w:sz w:val="26"/>
          <w:szCs w:val="26"/>
        </w:rPr>
      </w:pPr>
      <w:r w:rsidRPr="00CF2FA5">
        <w:rPr>
          <w:sz w:val="26"/>
          <w:szCs w:val="26"/>
        </w:rPr>
        <w:lastRenderedPageBreak/>
        <w:t>Результаты оценки фактических (достигнутых) значений показателей включаются в ежегодные доклады об осуществлении муниципального контроля в сфере благоустройства.</w:t>
      </w:r>
    </w:p>
    <w:p w:rsidR="00CF2FA5" w:rsidRPr="00CF2FA5" w:rsidRDefault="00CF2FA5" w:rsidP="00CF2FA5">
      <w:pPr>
        <w:ind w:firstLine="709"/>
        <w:jc w:val="both"/>
        <w:rPr>
          <w:sz w:val="26"/>
          <w:szCs w:val="26"/>
        </w:rPr>
      </w:pPr>
    </w:p>
    <w:p w:rsidR="00CF2FA5" w:rsidRPr="00CF2FA5" w:rsidRDefault="00CF2FA5" w:rsidP="00CF2FA5">
      <w:pPr>
        <w:ind w:firstLine="709"/>
        <w:jc w:val="right"/>
        <w:rPr>
          <w:sz w:val="20"/>
          <w:szCs w:val="20"/>
        </w:rPr>
      </w:pPr>
      <w:r w:rsidRPr="00CF2FA5">
        <w:rPr>
          <w:sz w:val="20"/>
          <w:szCs w:val="20"/>
        </w:rPr>
        <w:t>Таблица № 2</w:t>
      </w:r>
    </w:p>
    <w:tbl>
      <w:tblPr>
        <w:tblW w:w="5000" w:type="pct"/>
        <w:tblCellMar>
          <w:top w:w="102" w:type="dxa"/>
          <w:left w:w="62" w:type="dxa"/>
          <w:bottom w:w="102" w:type="dxa"/>
          <w:right w:w="62" w:type="dxa"/>
        </w:tblCellMar>
        <w:tblLook w:val="04A0"/>
      </w:tblPr>
      <w:tblGrid>
        <w:gridCol w:w="394"/>
        <w:gridCol w:w="2034"/>
        <w:gridCol w:w="1129"/>
        <w:gridCol w:w="1634"/>
        <w:gridCol w:w="502"/>
        <w:gridCol w:w="800"/>
        <w:gridCol w:w="802"/>
        <w:gridCol w:w="524"/>
        <w:gridCol w:w="522"/>
        <w:gridCol w:w="522"/>
        <w:gridCol w:w="522"/>
        <w:gridCol w:w="659"/>
      </w:tblGrid>
      <w:tr w:rsidR="00CF2FA5" w:rsidRPr="00CF2FA5" w:rsidTr="00221955">
        <w:tc>
          <w:tcPr>
            <w:tcW w:w="196" w:type="pct"/>
            <w:vMerge w:val="restart"/>
            <w:tcBorders>
              <w:top w:val="single" w:sz="4" w:space="0" w:color="auto"/>
              <w:left w:val="single" w:sz="4" w:space="0" w:color="auto"/>
              <w:bottom w:val="single" w:sz="4" w:space="0" w:color="auto"/>
              <w:right w:val="single" w:sz="4" w:space="0" w:color="auto"/>
            </w:tcBorders>
          </w:tcPr>
          <w:p w:rsidR="00CF2FA5" w:rsidRPr="00CF2FA5" w:rsidRDefault="00CF2FA5" w:rsidP="00CF2FA5">
            <w:pPr>
              <w:autoSpaceDE w:val="0"/>
              <w:autoSpaceDN w:val="0"/>
              <w:adjustRightInd w:val="0"/>
              <w:jc w:val="center"/>
              <w:rPr>
                <w:sz w:val="20"/>
                <w:szCs w:val="20"/>
                <w:lang w:eastAsia="ar-SA"/>
              </w:rPr>
            </w:pPr>
            <w:r w:rsidRPr="00CF2FA5">
              <w:rPr>
                <w:sz w:val="20"/>
                <w:szCs w:val="20"/>
                <w:lang w:eastAsia="ar-SA"/>
              </w:rPr>
              <w:t xml:space="preserve">№ </w:t>
            </w:r>
            <w:proofErr w:type="spellStart"/>
            <w:proofErr w:type="gramStart"/>
            <w:r w:rsidRPr="00CF2FA5">
              <w:rPr>
                <w:sz w:val="20"/>
                <w:szCs w:val="20"/>
                <w:lang w:eastAsia="ar-SA"/>
              </w:rPr>
              <w:t>п</w:t>
            </w:r>
            <w:proofErr w:type="spellEnd"/>
            <w:proofErr w:type="gramEnd"/>
            <w:r w:rsidRPr="00CF2FA5">
              <w:rPr>
                <w:sz w:val="20"/>
                <w:szCs w:val="20"/>
                <w:lang w:eastAsia="ar-SA"/>
              </w:rPr>
              <w:t>/</w:t>
            </w:r>
            <w:proofErr w:type="spellStart"/>
            <w:r w:rsidRPr="00CF2FA5">
              <w:rPr>
                <w:sz w:val="20"/>
                <w:szCs w:val="20"/>
                <w:lang w:eastAsia="ar-SA"/>
              </w:rPr>
              <w:t>п</w:t>
            </w:r>
            <w:proofErr w:type="spellEnd"/>
          </w:p>
        </w:tc>
        <w:tc>
          <w:tcPr>
            <w:tcW w:w="1013" w:type="pct"/>
            <w:vMerge w:val="restart"/>
            <w:tcBorders>
              <w:top w:val="single" w:sz="4" w:space="0" w:color="auto"/>
              <w:left w:val="single" w:sz="4" w:space="0" w:color="auto"/>
              <w:bottom w:val="single" w:sz="4" w:space="0" w:color="auto"/>
              <w:right w:val="single" w:sz="4" w:space="0" w:color="auto"/>
            </w:tcBorders>
          </w:tcPr>
          <w:p w:rsidR="00CF2FA5" w:rsidRPr="00CF2FA5" w:rsidRDefault="00CF2FA5" w:rsidP="00CF2FA5">
            <w:pPr>
              <w:autoSpaceDE w:val="0"/>
              <w:autoSpaceDN w:val="0"/>
              <w:adjustRightInd w:val="0"/>
              <w:jc w:val="center"/>
              <w:rPr>
                <w:sz w:val="20"/>
                <w:szCs w:val="20"/>
                <w:lang w:eastAsia="ar-SA"/>
              </w:rPr>
            </w:pPr>
            <w:r w:rsidRPr="00CF2FA5">
              <w:rPr>
                <w:sz w:val="20"/>
                <w:szCs w:val="20"/>
                <w:lang w:eastAsia="ar-SA"/>
              </w:rPr>
              <w:t>Наименование мероприятия</w:t>
            </w:r>
          </w:p>
        </w:tc>
        <w:tc>
          <w:tcPr>
            <w:tcW w:w="562" w:type="pct"/>
            <w:vMerge w:val="restart"/>
            <w:tcBorders>
              <w:top w:val="single" w:sz="4" w:space="0" w:color="auto"/>
              <w:left w:val="single" w:sz="4" w:space="0" w:color="auto"/>
              <w:bottom w:val="single" w:sz="4" w:space="0" w:color="auto"/>
              <w:right w:val="single" w:sz="4" w:space="0" w:color="auto"/>
            </w:tcBorders>
          </w:tcPr>
          <w:p w:rsidR="00CF2FA5" w:rsidRPr="00CF2FA5" w:rsidRDefault="00CF2FA5" w:rsidP="00CF2FA5">
            <w:pPr>
              <w:autoSpaceDE w:val="0"/>
              <w:autoSpaceDN w:val="0"/>
              <w:adjustRightInd w:val="0"/>
              <w:jc w:val="center"/>
              <w:rPr>
                <w:sz w:val="20"/>
                <w:szCs w:val="20"/>
                <w:lang w:eastAsia="ar-SA"/>
              </w:rPr>
            </w:pPr>
            <w:r w:rsidRPr="00CF2FA5">
              <w:rPr>
                <w:sz w:val="20"/>
                <w:szCs w:val="20"/>
                <w:lang w:eastAsia="ar-SA"/>
              </w:rPr>
              <w:t>Сроки исполнения</w:t>
            </w:r>
          </w:p>
        </w:tc>
        <w:tc>
          <w:tcPr>
            <w:tcW w:w="2121" w:type="pct"/>
            <w:gridSpan w:val="5"/>
            <w:tcBorders>
              <w:top w:val="single" w:sz="4" w:space="0" w:color="auto"/>
              <w:left w:val="single" w:sz="4" w:space="0" w:color="auto"/>
              <w:bottom w:val="single" w:sz="4" w:space="0" w:color="auto"/>
              <w:right w:val="single" w:sz="4" w:space="0" w:color="auto"/>
            </w:tcBorders>
          </w:tcPr>
          <w:p w:rsidR="00CF2FA5" w:rsidRPr="00CF2FA5" w:rsidRDefault="00CF2FA5" w:rsidP="00CF2FA5">
            <w:pPr>
              <w:autoSpaceDE w:val="0"/>
              <w:autoSpaceDN w:val="0"/>
              <w:adjustRightInd w:val="0"/>
              <w:jc w:val="center"/>
              <w:rPr>
                <w:sz w:val="20"/>
                <w:szCs w:val="20"/>
                <w:lang w:eastAsia="ar-SA"/>
              </w:rPr>
            </w:pPr>
            <w:r w:rsidRPr="00CF2FA5">
              <w:rPr>
                <w:sz w:val="20"/>
                <w:szCs w:val="20"/>
                <w:lang w:eastAsia="ar-SA"/>
              </w:rPr>
              <w:t>Показатели результатов деятельности</w:t>
            </w:r>
          </w:p>
        </w:tc>
        <w:tc>
          <w:tcPr>
            <w:tcW w:w="1108" w:type="pct"/>
            <w:gridSpan w:val="4"/>
            <w:tcBorders>
              <w:top w:val="single" w:sz="4" w:space="0" w:color="auto"/>
              <w:left w:val="single" w:sz="4" w:space="0" w:color="auto"/>
              <w:bottom w:val="single" w:sz="4" w:space="0" w:color="auto"/>
              <w:right w:val="single" w:sz="4" w:space="0" w:color="auto"/>
            </w:tcBorders>
          </w:tcPr>
          <w:p w:rsidR="00CF2FA5" w:rsidRPr="00CF2FA5" w:rsidRDefault="00CF2FA5" w:rsidP="00CF2FA5">
            <w:pPr>
              <w:autoSpaceDE w:val="0"/>
              <w:autoSpaceDN w:val="0"/>
              <w:adjustRightInd w:val="0"/>
              <w:jc w:val="center"/>
              <w:rPr>
                <w:sz w:val="20"/>
                <w:szCs w:val="20"/>
                <w:lang w:eastAsia="ar-SA"/>
              </w:rPr>
            </w:pPr>
            <w:r w:rsidRPr="00CF2FA5">
              <w:rPr>
                <w:sz w:val="20"/>
                <w:szCs w:val="20"/>
                <w:lang w:eastAsia="ar-SA"/>
              </w:rPr>
              <w:t>Бюджетные ассигнования в разрезе бюджетов (расход), тыс. руб.</w:t>
            </w:r>
          </w:p>
        </w:tc>
      </w:tr>
      <w:tr w:rsidR="00CF2FA5" w:rsidRPr="00CF2FA5" w:rsidTr="00221955">
        <w:tc>
          <w:tcPr>
            <w:tcW w:w="0" w:type="auto"/>
            <w:vMerge/>
            <w:tcBorders>
              <w:top w:val="single" w:sz="4" w:space="0" w:color="auto"/>
              <w:left w:val="single" w:sz="4" w:space="0" w:color="auto"/>
              <w:bottom w:val="single" w:sz="4" w:space="0" w:color="auto"/>
              <w:right w:val="single" w:sz="4" w:space="0" w:color="auto"/>
            </w:tcBorders>
            <w:vAlign w:val="center"/>
          </w:tcPr>
          <w:p w:rsidR="00CF2FA5" w:rsidRPr="00CF2FA5" w:rsidRDefault="00CF2FA5" w:rsidP="00CF2FA5">
            <w:pPr>
              <w:rPr>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F2FA5" w:rsidRPr="00CF2FA5" w:rsidRDefault="00CF2FA5" w:rsidP="00CF2FA5">
            <w:pPr>
              <w:rPr>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F2FA5" w:rsidRPr="00CF2FA5" w:rsidRDefault="00CF2FA5" w:rsidP="00CF2FA5">
            <w:pPr>
              <w:rPr>
                <w:sz w:val="20"/>
                <w:szCs w:val="20"/>
                <w:lang w:eastAsia="ar-SA"/>
              </w:rPr>
            </w:pPr>
          </w:p>
        </w:tc>
        <w:tc>
          <w:tcPr>
            <w:tcW w:w="813" w:type="pct"/>
            <w:tcBorders>
              <w:top w:val="single" w:sz="4" w:space="0" w:color="auto"/>
              <w:left w:val="single" w:sz="4" w:space="0" w:color="auto"/>
              <w:bottom w:val="single" w:sz="4" w:space="0" w:color="auto"/>
              <w:right w:val="single" w:sz="4" w:space="0" w:color="auto"/>
            </w:tcBorders>
          </w:tcPr>
          <w:p w:rsidR="00CF2FA5" w:rsidRPr="00CF2FA5" w:rsidRDefault="00CF2FA5" w:rsidP="00CF2FA5">
            <w:pPr>
              <w:autoSpaceDE w:val="0"/>
              <w:autoSpaceDN w:val="0"/>
              <w:adjustRightInd w:val="0"/>
              <w:jc w:val="center"/>
              <w:rPr>
                <w:sz w:val="20"/>
                <w:szCs w:val="20"/>
                <w:lang w:eastAsia="ar-SA"/>
              </w:rPr>
            </w:pPr>
            <w:r w:rsidRPr="00CF2FA5">
              <w:rPr>
                <w:sz w:val="20"/>
                <w:szCs w:val="20"/>
                <w:lang w:eastAsia="ar-SA"/>
              </w:rPr>
              <w:t>Наименование показателя</w:t>
            </w:r>
            <w:proofErr w:type="gramStart"/>
            <w:r w:rsidRPr="00CF2FA5">
              <w:rPr>
                <w:sz w:val="20"/>
                <w:szCs w:val="20"/>
                <w:lang w:eastAsia="ar-SA"/>
              </w:rPr>
              <w:t xml:space="preserve"> (*)</w:t>
            </w:r>
            <w:proofErr w:type="gramEnd"/>
          </w:p>
        </w:tc>
        <w:tc>
          <w:tcPr>
            <w:tcW w:w="250" w:type="pct"/>
            <w:tcBorders>
              <w:top w:val="single" w:sz="4" w:space="0" w:color="auto"/>
              <w:left w:val="single" w:sz="4" w:space="0" w:color="auto"/>
              <w:bottom w:val="single" w:sz="4" w:space="0" w:color="auto"/>
              <w:right w:val="single" w:sz="4" w:space="0" w:color="auto"/>
            </w:tcBorders>
          </w:tcPr>
          <w:p w:rsidR="00CF2FA5" w:rsidRPr="00CF2FA5" w:rsidRDefault="00CF2FA5" w:rsidP="00CF2FA5">
            <w:pPr>
              <w:autoSpaceDE w:val="0"/>
              <w:autoSpaceDN w:val="0"/>
              <w:adjustRightInd w:val="0"/>
              <w:jc w:val="center"/>
              <w:rPr>
                <w:sz w:val="20"/>
                <w:szCs w:val="20"/>
                <w:lang w:eastAsia="ar-SA"/>
              </w:rPr>
            </w:pPr>
            <w:r w:rsidRPr="00CF2FA5">
              <w:rPr>
                <w:sz w:val="20"/>
                <w:szCs w:val="20"/>
                <w:lang w:eastAsia="ar-SA"/>
              </w:rPr>
              <w:t xml:space="preserve">ед. </w:t>
            </w:r>
            <w:proofErr w:type="spellStart"/>
            <w:r w:rsidRPr="00CF2FA5">
              <w:rPr>
                <w:sz w:val="20"/>
                <w:szCs w:val="20"/>
                <w:lang w:eastAsia="ar-SA"/>
              </w:rPr>
              <w:t>изм</w:t>
            </w:r>
            <w:proofErr w:type="spellEnd"/>
            <w:r w:rsidRPr="00CF2FA5">
              <w:rPr>
                <w:sz w:val="20"/>
                <w:szCs w:val="20"/>
                <w:lang w:eastAsia="ar-SA"/>
              </w:rPr>
              <w:t>.</w:t>
            </w:r>
          </w:p>
        </w:tc>
        <w:tc>
          <w:tcPr>
            <w:tcW w:w="398" w:type="pct"/>
            <w:tcBorders>
              <w:top w:val="single" w:sz="4" w:space="0" w:color="auto"/>
              <w:left w:val="single" w:sz="4" w:space="0" w:color="auto"/>
              <w:bottom w:val="single" w:sz="4" w:space="0" w:color="auto"/>
              <w:right w:val="single" w:sz="4" w:space="0" w:color="auto"/>
            </w:tcBorders>
          </w:tcPr>
          <w:p w:rsidR="00CF2FA5" w:rsidRPr="00CF2FA5" w:rsidRDefault="00CF2FA5" w:rsidP="00CF2FA5">
            <w:pPr>
              <w:autoSpaceDE w:val="0"/>
              <w:autoSpaceDN w:val="0"/>
              <w:adjustRightInd w:val="0"/>
              <w:jc w:val="center"/>
              <w:rPr>
                <w:sz w:val="20"/>
                <w:szCs w:val="20"/>
                <w:lang w:eastAsia="ar-SA"/>
              </w:rPr>
            </w:pPr>
            <w:proofErr w:type="spellStart"/>
            <w:proofErr w:type="gramStart"/>
            <w:r w:rsidRPr="00CF2FA5">
              <w:rPr>
                <w:sz w:val="20"/>
                <w:szCs w:val="20"/>
                <w:lang w:eastAsia="ar-SA"/>
              </w:rPr>
              <w:t>Пла-новое</w:t>
            </w:r>
            <w:proofErr w:type="spellEnd"/>
            <w:proofErr w:type="gramEnd"/>
            <w:r w:rsidRPr="00CF2FA5">
              <w:rPr>
                <w:sz w:val="20"/>
                <w:szCs w:val="20"/>
                <w:lang w:eastAsia="ar-SA"/>
              </w:rPr>
              <w:t xml:space="preserve"> </w:t>
            </w:r>
            <w:proofErr w:type="spellStart"/>
            <w:r w:rsidRPr="00CF2FA5">
              <w:rPr>
                <w:sz w:val="20"/>
                <w:szCs w:val="20"/>
                <w:lang w:eastAsia="ar-SA"/>
              </w:rPr>
              <w:t>значе-ние</w:t>
            </w:r>
            <w:proofErr w:type="spellEnd"/>
          </w:p>
        </w:tc>
        <w:tc>
          <w:tcPr>
            <w:tcW w:w="399" w:type="pct"/>
            <w:tcBorders>
              <w:top w:val="single" w:sz="4" w:space="0" w:color="auto"/>
              <w:left w:val="single" w:sz="4" w:space="0" w:color="auto"/>
              <w:bottom w:val="single" w:sz="4" w:space="0" w:color="auto"/>
              <w:right w:val="single" w:sz="4" w:space="0" w:color="auto"/>
            </w:tcBorders>
          </w:tcPr>
          <w:p w:rsidR="00CF2FA5" w:rsidRPr="00CF2FA5" w:rsidRDefault="00CF2FA5" w:rsidP="00CF2FA5">
            <w:pPr>
              <w:autoSpaceDE w:val="0"/>
              <w:autoSpaceDN w:val="0"/>
              <w:adjustRightInd w:val="0"/>
              <w:jc w:val="center"/>
              <w:rPr>
                <w:sz w:val="20"/>
                <w:szCs w:val="20"/>
                <w:lang w:eastAsia="ar-SA"/>
              </w:rPr>
            </w:pPr>
            <w:proofErr w:type="spellStart"/>
            <w:r w:rsidRPr="00CF2FA5">
              <w:rPr>
                <w:sz w:val="20"/>
                <w:szCs w:val="20"/>
                <w:lang w:eastAsia="ar-SA"/>
              </w:rPr>
              <w:t>Фак-тическ-ое</w:t>
            </w:r>
            <w:proofErr w:type="spellEnd"/>
            <w:r w:rsidRPr="00CF2FA5">
              <w:rPr>
                <w:sz w:val="20"/>
                <w:szCs w:val="20"/>
                <w:lang w:eastAsia="ar-SA"/>
              </w:rPr>
              <w:t xml:space="preserve"> </w:t>
            </w:r>
            <w:proofErr w:type="spellStart"/>
            <w:proofErr w:type="gramStart"/>
            <w:r w:rsidRPr="00CF2FA5">
              <w:rPr>
                <w:sz w:val="20"/>
                <w:szCs w:val="20"/>
                <w:lang w:eastAsia="ar-SA"/>
              </w:rPr>
              <w:t>значе-ние</w:t>
            </w:r>
            <w:proofErr w:type="spellEnd"/>
            <w:proofErr w:type="gramEnd"/>
          </w:p>
        </w:tc>
        <w:tc>
          <w:tcPr>
            <w:tcW w:w="261" w:type="pct"/>
            <w:tcBorders>
              <w:top w:val="single" w:sz="4" w:space="0" w:color="auto"/>
              <w:left w:val="single" w:sz="4" w:space="0" w:color="auto"/>
              <w:bottom w:val="single" w:sz="4" w:space="0" w:color="auto"/>
              <w:right w:val="single" w:sz="4" w:space="0" w:color="auto"/>
            </w:tcBorders>
          </w:tcPr>
          <w:p w:rsidR="00CF2FA5" w:rsidRPr="00CF2FA5" w:rsidRDefault="00CF2FA5" w:rsidP="00CF2FA5">
            <w:pPr>
              <w:autoSpaceDE w:val="0"/>
              <w:autoSpaceDN w:val="0"/>
              <w:adjustRightInd w:val="0"/>
              <w:jc w:val="center"/>
              <w:rPr>
                <w:sz w:val="20"/>
                <w:szCs w:val="20"/>
                <w:lang w:eastAsia="ar-SA"/>
              </w:rPr>
            </w:pPr>
            <w:proofErr w:type="spellStart"/>
            <w:r w:rsidRPr="00CF2FA5">
              <w:rPr>
                <w:sz w:val="20"/>
                <w:szCs w:val="20"/>
                <w:lang w:eastAsia="ar-SA"/>
              </w:rPr>
              <w:t>Отк-ло-не-ние</w:t>
            </w:r>
            <w:proofErr w:type="spellEnd"/>
            <w:r w:rsidRPr="00CF2FA5">
              <w:rPr>
                <w:sz w:val="20"/>
                <w:szCs w:val="20"/>
                <w:lang w:eastAsia="ar-SA"/>
              </w:rPr>
              <w:t xml:space="preserve">, </w:t>
            </w:r>
          </w:p>
          <w:p w:rsidR="00CF2FA5" w:rsidRPr="00CF2FA5" w:rsidRDefault="00CF2FA5" w:rsidP="00CF2FA5">
            <w:pPr>
              <w:autoSpaceDE w:val="0"/>
              <w:autoSpaceDN w:val="0"/>
              <w:adjustRightInd w:val="0"/>
              <w:jc w:val="center"/>
              <w:rPr>
                <w:sz w:val="20"/>
                <w:szCs w:val="20"/>
                <w:lang w:eastAsia="ar-SA"/>
              </w:rPr>
            </w:pPr>
            <w:r w:rsidRPr="00CF2FA5">
              <w:rPr>
                <w:sz w:val="20"/>
                <w:szCs w:val="20"/>
                <w:lang w:eastAsia="ar-SA"/>
              </w:rPr>
              <w:t>(-/+, %)</w:t>
            </w:r>
          </w:p>
        </w:tc>
        <w:tc>
          <w:tcPr>
            <w:tcW w:w="260" w:type="pct"/>
            <w:tcBorders>
              <w:top w:val="single" w:sz="4" w:space="0" w:color="auto"/>
              <w:left w:val="single" w:sz="4" w:space="0" w:color="auto"/>
              <w:bottom w:val="single" w:sz="4" w:space="0" w:color="auto"/>
              <w:right w:val="single" w:sz="4" w:space="0" w:color="auto"/>
            </w:tcBorders>
          </w:tcPr>
          <w:p w:rsidR="00CF2FA5" w:rsidRPr="00CF2FA5" w:rsidRDefault="00CF2FA5" w:rsidP="00CF2FA5">
            <w:pPr>
              <w:autoSpaceDE w:val="0"/>
              <w:autoSpaceDN w:val="0"/>
              <w:adjustRightInd w:val="0"/>
              <w:jc w:val="center"/>
              <w:rPr>
                <w:sz w:val="20"/>
                <w:szCs w:val="20"/>
                <w:lang w:eastAsia="ar-SA"/>
              </w:rPr>
            </w:pPr>
            <w:r w:rsidRPr="00CF2FA5">
              <w:rPr>
                <w:sz w:val="20"/>
                <w:szCs w:val="20"/>
                <w:lang w:eastAsia="ar-SA"/>
              </w:rPr>
              <w:t>ФБ</w:t>
            </w:r>
          </w:p>
        </w:tc>
        <w:tc>
          <w:tcPr>
            <w:tcW w:w="260" w:type="pct"/>
            <w:tcBorders>
              <w:top w:val="single" w:sz="4" w:space="0" w:color="auto"/>
              <w:left w:val="single" w:sz="4" w:space="0" w:color="auto"/>
              <w:bottom w:val="single" w:sz="4" w:space="0" w:color="auto"/>
              <w:right w:val="single" w:sz="4" w:space="0" w:color="auto"/>
            </w:tcBorders>
          </w:tcPr>
          <w:p w:rsidR="00CF2FA5" w:rsidRPr="00CF2FA5" w:rsidRDefault="00CF2FA5" w:rsidP="00CF2FA5">
            <w:pPr>
              <w:autoSpaceDE w:val="0"/>
              <w:autoSpaceDN w:val="0"/>
              <w:adjustRightInd w:val="0"/>
              <w:jc w:val="center"/>
              <w:rPr>
                <w:sz w:val="20"/>
                <w:szCs w:val="20"/>
                <w:lang w:eastAsia="ar-SA"/>
              </w:rPr>
            </w:pPr>
            <w:r w:rsidRPr="00CF2FA5">
              <w:rPr>
                <w:sz w:val="20"/>
                <w:szCs w:val="20"/>
                <w:lang w:eastAsia="ar-SA"/>
              </w:rPr>
              <w:t>ОБ</w:t>
            </w:r>
          </w:p>
        </w:tc>
        <w:tc>
          <w:tcPr>
            <w:tcW w:w="260" w:type="pct"/>
            <w:tcBorders>
              <w:top w:val="single" w:sz="4" w:space="0" w:color="auto"/>
              <w:left w:val="single" w:sz="4" w:space="0" w:color="auto"/>
              <w:bottom w:val="single" w:sz="4" w:space="0" w:color="auto"/>
              <w:right w:val="single" w:sz="4" w:space="0" w:color="auto"/>
            </w:tcBorders>
          </w:tcPr>
          <w:p w:rsidR="00CF2FA5" w:rsidRPr="00CF2FA5" w:rsidRDefault="00CF2FA5" w:rsidP="00CF2FA5">
            <w:pPr>
              <w:autoSpaceDE w:val="0"/>
              <w:autoSpaceDN w:val="0"/>
              <w:adjustRightInd w:val="0"/>
              <w:jc w:val="center"/>
              <w:rPr>
                <w:sz w:val="20"/>
                <w:szCs w:val="20"/>
                <w:lang w:eastAsia="ar-SA"/>
              </w:rPr>
            </w:pPr>
            <w:r w:rsidRPr="00CF2FA5">
              <w:rPr>
                <w:sz w:val="20"/>
                <w:szCs w:val="20"/>
                <w:lang w:eastAsia="ar-SA"/>
              </w:rPr>
              <w:t>МБ</w:t>
            </w:r>
          </w:p>
        </w:tc>
        <w:tc>
          <w:tcPr>
            <w:tcW w:w="328" w:type="pct"/>
            <w:tcBorders>
              <w:top w:val="single" w:sz="4" w:space="0" w:color="auto"/>
              <w:left w:val="single" w:sz="4" w:space="0" w:color="auto"/>
              <w:bottom w:val="single" w:sz="4" w:space="0" w:color="auto"/>
              <w:right w:val="single" w:sz="4" w:space="0" w:color="auto"/>
            </w:tcBorders>
          </w:tcPr>
          <w:p w:rsidR="00CF2FA5" w:rsidRPr="00CF2FA5" w:rsidRDefault="00CF2FA5" w:rsidP="00CF2FA5">
            <w:pPr>
              <w:autoSpaceDE w:val="0"/>
              <w:autoSpaceDN w:val="0"/>
              <w:adjustRightInd w:val="0"/>
              <w:jc w:val="center"/>
              <w:rPr>
                <w:sz w:val="20"/>
                <w:szCs w:val="20"/>
                <w:lang w:eastAsia="ar-SA"/>
              </w:rPr>
            </w:pPr>
            <w:r w:rsidRPr="00CF2FA5">
              <w:rPr>
                <w:sz w:val="20"/>
                <w:szCs w:val="20"/>
                <w:lang w:eastAsia="ar-SA"/>
              </w:rPr>
              <w:t>Иные</w:t>
            </w:r>
          </w:p>
        </w:tc>
      </w:tr>
      <w:tr w:rsidR="00CF2FA5" w:rsidRPr="00CF2FA5" w:rsidTr="00221955">
        <w:trPr>
          <w:trHeight w:val="3396"/>
        </w:trPr>
        <w:tc>
          <w:tcPr>
            <w:tcW w:w="196" w:type="pct"/>
            <w:tcBorders>
              <w:top w:val="single" w:sz="4" w:space="0" w:color="auto"/>
              <w:left w:val="single" w:sz="4" w:space="0" w:color="auto"/>
              <w:bottom w:val="single" w:sz="4" w:space="0" w:color="auto"/>
              <w:right w:val="single" w:sz="4" w:space="0" w:color="auto"/>
            </w:tcBorders>
          </w:tcPr>
          <w:p w:rsidR="00CF2FA5" w:rsidRPr="00CF2FA5" w:rsidRDefault="00CF2FA5" w:rsidP="00CF2FA5">
            <w:pPr>
              <w:autoSpaceDE w:val="0"/>
              <w:autoSpaceDN w:val="0"/>
              <w:adjustRightInd w:val="0"/>
              <w:rPr>
                <w:sz w:val="20"/>
                <w:szCs w:val="20"/>
                <w:lang w:eastAsia="ar-SA"/>
              </w:rPr>
            </w:pPr>
          </w:p>
          <w:p w:rsidR="00CF2FA5" w:rsidRPr="00CF2FA5" w:rsidRDefault="00CF2FA5" w:rsidP="00CF2FA5">
            <w:pPr>
              <w:autoSpaceDE w:val="0"/>
              <w:autoSpaceDN w:val="0"/>
              <w:adjustRightInd w:val="0"/>
              <w:rPr>
                <w:sz w:val="20"/>
                <w:szCs w:val="20"/>
                <w:lang w:eastAsia="ar-SA"/>
              </w:rPr>
            </w:pPr>
            <w:r w:rsidRPr="00CF2FA5">
              <w:rPr>
                <w:sz w:val="20"/>
                <w:szCs w:val="20"/>
                <w:lang w:eastAsia="ar-SA"/>
              </w:rPr>
              <w:t>1.</w:t>
            </w:r>
          </w:p>
        </w:tc>
        <w:tc>
          <w:tcPr>
            <w:tcW w:w="1013" w:type="pct"/>
            <w:tcBorders>
              <w:top w:val="single" w:sz="4" w:space="0" w:color="auto"/>
              <w:left w:val="single" w:sz="4" w:space="0" w:color="auto"/>
              <w:bottom w:val="single" w:sz="4" w:space="0" w:color="auto"/>
              <w:right w:val="single" w:sz="4" w:space="0" w:color="auto"/>
            </w:tcBorders>
          </w:tcPr>
          <w:p w:rsidR="00CF2FA5" w:rsidRPr="00CF2FA5" w:rsidRDefault="00CF2FA5" w:rsidP="00CF2FA5">
            <w:pPr>
              <w:autoSpaceDE w:val="0"/>
              <w:autoSpaceDN w:val="0"/>
              <w:rPr>
                <w:sz w:val="20"/>
                <w:szCs w:val="20"/>
              </w:rPr>
            </w:pPr>
          </w:p>
          <w:p w:rsidR="00CF2FA5" w:rsidRPr="00CF2FA5" w:rsidRDefault="00CF2FA5" w:rsidP="00CF2FA5">
            <w:pPr>
              <w:autoSpaceDE w:val="0"/>
              <w:autoSpaceDN w:val="0"/>
              <w:rPr>
                <w:sz w:val="20"/>
                <w:szCs w:val="20"/>
              </w:rPr>
            </w:pPr>
            <w:r w:rsidRPr="00CF2FA5">
              <w:rPr>
                <w:sz w:val="20"/>
                <w:szCs w:val="20"/>
              </w:rPr>
              <w:t>Программа (План)</w:t>
            </w:r>
          </w:p>
          <w:p w:rsidR="00CF2FA5" w:rsidRPr="00CF2FA5" w:rsidRDefault="00CF2FA5" w:rsidP="00CF2FA5">
            <w:pPr>
              <w:autoSpaceDE w:val="0"/>
              <w:autoSpaceDN w:val="0"/>
              <w:adjustRightInd w:val="0"/>
              <w:rPr>
                <w:sz w:val="20"/>
                <w:szCs w:val="20"/>
                <w:lang w:eastAsia="ar-SA"/>
              </w:rPr>
            </w:pPr>
            <w:r w:rsidRPr="00CF2FA5">
              <w:rPr>
                <w:sz w:val="20"/>
                <w:szCs w:val="20"/>
              </w:rPr>
              <w:t xml:space="preserve">«Профилактика рисков причинения вреда (ущерба) охраняемым законом ценностям при осуществлении муниципального контроля в сфере благоустройства на территории </w:t>
            </w:r>
            <w:r>
              <w:rPr>
                <w:sz w:val="20"/>
                <w:szCs w:val="20"/>
              </w:rPr>
              <w:t>Макаров</w:t>
            </w:r>
            <w:r w:rsidRPr="00CF2FA5">
              <w:rPr>
                <w:sz w:val="20"/>
                <w:szCs w:val="20"/>
              </w:rPr>
              <w:t>ского муниципального образования на 2022 год»</w:t>
            </w:r>
          </w:p>
        </w:tc>
        <w:tc>
          <w:tcPr>
            <w:tcW w:w="562" w:type="pct"/>
            <w:tcBorders>
              <w:top w:val="single" w:sz="4" w:space="0" w:color="auto"/>
              <w:left w:val="single" w:sz="4" w:space="0" w:color="auto"/>
              <w:bottom w:val="single" w:sz="4" w:space="0" w:color="auto"/>
              <w:right w:val="single" w:sz="4" w:space="0" w:color="auto"/>
            </w:tcBorders>
          </w:tcPr>
          <w:p w:rsidR="00CF2FA5" w:rsidRPr="00CF2FA5" w:rsidRDefault="00CF2FA5" w:rsidP="00CF2FA5">
            <w:pPr>
              <w:autoSpaceDE w:val="0"/>
              <w:autoSpaceDN w:val="0"/>
              <w:adjustRightInd w:val="0"/>
              <w:jc w:val="center"/>
              <w:rPr>
                <w:sz w:val="20"/>
                <w:szCs w:val="20"/>
                <w:lang w:eastAsia="ar-SA"/>
              </w:rPr>
            </w:pPr>
          </w:p>
          <w:p w:rsidR="00CF2FA5" w:rsidRPr="00CF2FA5" w:rsidRDefault="00CF2FA5" w:rsidP="00CF2FA5">
            <w:pPr>
              <w:autoSpaceDE w:val="0"/>
              <w:autoSpaceDN w:val="0"/>
              <w:adjustRightInd w:val="0"/>
              <w:jc w:val="center"/>
              <w:rPr>
                <w:sz w:val="20"/>
                <w:szCs w:val="20"/>
                <w:lang w:eastAsia="ar-SA"/>
              </w:rPr>
            </w:pPr>
            <w:r w:rsidRPr="00CF2FA5">
              <w:rPr>
                <w:sz w:val="20"/>
                <w:szCs w:val="20"/>
                <w:lang w:eastAsia="ar-SA"/>
              </w:rPr>
              <w:t>2022 год</w:t>
            </w:r>
          </w:p>
        </w:tc>
        <w:tc>
          <w:tcPr>
            <w:tcW w:w="813" w:type="pct"/>
            <w:tcBorders>
              <w:top w:val="single" w:sz="4" w:space="0" w:color="auto"/>
              <w:left w:val="single" w:sz="4" w:space="0" w:color="auto"/>
              <w:bottom w:val="single" w:sz="4" w:space="0" w:color="auto"/>
              <w:right w:val="single" w:sz="4" w:space="0" w:color="auto"/>
            </w:tcBorders>
          </w:tcPr>
          <w:p w:rsidR="00CF2FA5" w:rsidRPr="00CF2FA5" w:rsidRDefault="00CF2FA5" w:rsidP="00CF2FA5">
            <w:pPr>
              <w:suppressLineNumbers/>
              <w:snapToGrid w:val="0"/>
              <w:rPr>
                <w:sz w:val="20"/>
                <w:szCs w:val="20"/>
                <w:lang w:eastAsia="ar-SA"/>
              </w:rPr>
            </w:pPr>
          </w:p>
          <w:p w:rsidR="00CF2FA5" w:rsidRPr="00CF2FA5" w:rsidRDefault="00CF2FA5" w:rsidP="00CF2FA5">
            <w:pPr>
              <w:suppressLineNumbers/>
              <w:snapToGrid w:val="0"/>
              <w:rPr>
                <w:sz w:val="20"/>
                <w:szCs w:val="20"/>
                <w:lang w:eastAsia="ar-SA"/>
              </w:rPr>
            </w:pPr>
            <w:r w:rsidRPr="00CF2FA5">
              <w:rPr>
                <w:sz w:val="20"/>
                <w:szCs w:val="20"/>
                <w:lang w:eastAsia="ar-SA"/>
              </w:rPr>
              <w:t>Выполнение запланированных мероприятий</w:t>
            </w:r>
          </w:p>
          <w:p w:rsidR="00CF2FA5" w:rsidRPr="00CF2FA5" w:rsidRDefault="00CF2FA5" w:rsidP="00CF2FA5">
            <w:pPr>
              <w:suppressLineNumbers/>
              <w:snapToGrid w:val="0"/>
              <w:rPr>
                <w:sz w:val="20"/>
                <w:szCs w:val="20"/>
                <w:lang w:eastAsia="ar-SA"/>
              </w:rPr>
            </w:pPr>
          </w:p>
        </w:tc>
        <w:tc>
          <w:tcPr>
            <w:tcW w:w="250" w:type="pct"/>
            <w:tcBorders>
              <w:top w:val="single" w:sz="4" w:space="0" w:color="auto"/>
              <w:left w:val="single" w:sz="4" w:space="0" w:color="auto"/>
              <w:bottom w:val="single" w:sz="4" w:space="0" w:color="auto"/>
              <w:right w:val="single" w:sz="4" w:space="0" w:color="auto"/>
            </w:tcBorders>
          </w:tcPr>
          <w:p w:rsidR="00CF2FA5" w:rsidRPr="00CF2FA5" w:rsidRDefault="00CF2FA5" w:rsidP="00CF2FA5">
            <w:pPr>
              <w:autoSpaceDE w:val="0"/>
              <w:autoSpaceDN w:val="0"/>
              <w:adjustRightInd w:val="0"/>
              <w:jc w:val="center"/>
              <w:rPr>
                <w:sz w:val="20"/>
                <w:szCs w:val="20"/>
                <w:lang w:eastAsia="ar-SA"/>
              </w:rPr>
            </w:pPr>
          </w:p>
          <w:p w:rsidR="00CF2FA5" w:rsidRPr="00CF2FA5" w:rsidRDefault="00CF2FA5" w:rsidP="00CF2FA5">
            <w:pPr>
              <w:autoSpaceDE w:val="0"/>
              <w:autoSpaceDN w:val="0"/>
              <w:adjustRightInd w:val="0"/>
              <w:jc w:val="center"/>
              <w:rPr>
                <w:sz w:val="20"/>
                <w:szCs w:val="20"/>
                <w:lang w:eastAsia="ar-SA"/>
              </w:rPr>
            </w:pPr>
            <w:r w:rsidRPr="00CF2FA5">
              <w:rPr>
                <w:sz w:val="20"/>
                <w:szCs w:val="20"/>
                <w:lang w:eastAsia="ar-SA"/>
              </w:rPr>
              <w:t>%</w:t>
            </w:r>
          </w:p>
          <w:p w:rsidR="00CF2FA5" w:rsidRPr="00CF2FA5" w:rsidRDefault="00CF2FA5" w:rsidP="00CF2FA5">
            <w:pPr>
              <w:autoSpaceDE w:val="0"/>
              <w:autoSpaceDN w:val="0"/>
              <w:adjustRightInd w:val="0"/>
              <w:jc w:val="center"/>
              <w:rPr>
                <w:sz w:val="20"/>
                <w:szCs w:val="20"/>
                <w:lang w:eastAsia="ar-SA"/>
              </w:rPr>
            </w:pPr>
          </w:p>
        </w:tc>
        <w:tc>
          <w:tcPr>
            <w:tcW w:w="398" w:type="pct"/>
            <w:tcBorders>
              <w:top w:val="single" w:sz="4" w:space="0" w:color="auto"/>
              <w:left w:val="single" w:sz="4" w:space="0" w:color="auto"/>
              <w:bottom w:val="single" w:sz="4" w:space="0" w:color="auto"/>
              <w:right w:val="single" w:sz="4" w:space="0" w:color="auto"/>
            </w:tcBorders>
          </w:tcPr>
          <w:p w:rsidR="00CF2FA5" w:rsidRPr="00CF2FA5" w:rsidRDefault="00CF2FA5" w:rsidP="00CF2FA5">
            <w:pPr>
              <w:autoSpaceDE w:val="0"/>
              <w:autoSpaceDN w:val="0"/>
              <w:adjustRightInd w:val="0"/>
              <w:jc w:val="center"/>
              <w:rPr>
                <w:sz w:val="20"/>
                <w:szCs w:val="20"/>
                <w:lang w:eastAsia="ar-SA"/>
              </w:rPr>
            </w:pPr>
          </w:p>
          <w:p w:rsidR="00CF2FA5" w:rsidRPr="00CF2FA5" w:rsidRDefault="00CF2FA5" w:rsidP="00CF2FA5">
            <w:pPr>
              <w:autoSpaceDE w:val="0"/>
              <w:autoSpaceDN w:val="0"/>
              <w:adjustRightInd w:val="0"/>
              <w:jc w:val="center"/>
              <w:rPr>
                <w:sz w:val="20"/>
                <w:szCs w:val="20"/>
                <w:lang w:eastAsia="ar-SA"/>
              </w:rPr>
            </w:pPr>
            <w:r w:rsidRPr="00CF2FA5">
              <w:rPr>
                <w:sz w:val="20"/>
                <w:szCs w:val="20"/>
                <w:lang w:eastAsia="ar-SA"/>
              </w:rPr>
              <w:t>100%</w:t>
            </w:r>
          </w:p>
        </w:tc>
        <w:tc>
          <w:tcPr>
            <w:tcW w:w="399" w:type="pct"/>
            <w:tcBorders>
              <w:top w:val="single" w:sz="4" w:space="0" w:color="auto"/>
              <w:left w:val="single" w:sz="4" w:space="0" w:color="auto"/>
              <w:bottom w:val="single" w:sz="4" w:space="0" w:color="auto"/>
              <w:right w:val="single" w:sz="4" w:space="0" w:color="auto"/>
            </w:tcBorders>
          </w:tcPr>
          <w:p w:rsidR="00CF2FA5" w:rsidRPr="00CF2FA5" w:rsidRDefault="00CF2FA5" w:rsidP="00CF2FA5">
            <w:pPr>
              <w:autoSpaceDE w:val="0"/>
              <w:autoSpaceDN w:val="0"/>
              <w:adjustRightInd w:val="0"/>
              <w:jc w:val="center"/>
              <w:rPr>
                <w:sz w:val="20"/>
                <w:szCs w:val="20"/>
                <w:lang w:eastAsia="ar-SA"/>
              </w:rPr>
            </w:pPr>
          </w:p>
        </w:tc>
        <w:tc>
          <w:tcPr>
            <w:tcW w:w="261" w:type="pct"/>
            <w:tcBorders>
              <w:top w:val="single" w:sz="4" w:space="0" w:color="auto"/>
              <w:left w:val="single" w:sz="4" w:space="0" w:color="auto"/>
              <w:bottom w:val="single" w:sz="4" w:space="0" w:color="auto"/>
              <w:right w:val="single" w:sz="4" w:space="0" w:color="auto"/>
            </w:tcBorders>
          </w:tcPr>
          <w:p w:rsidR="00CF2FA5" w:rsidRPr="00CF2FA5" w:rsidRDefault="00CF2FA5" w:rsidP="00CF2FA5">
            <w:pPr>
              <w:spacing w:line="600" w:lineRule="auto"/>
              <w:jc w:val="center"/>
              <w:rPr>
                <w:sz w:val="20"/>
                <w:szCs w:val="20"/>
                <w:lang w:eastAsia="ar-SA"/>
              </w:rPr>
            </w:pPr>
          </w:p>
          <w:p w:rsidR="00CF2FA5" w:rsidRPr="00CF2FA5" w:rsidRDefault="00CF2FA5" w:rsidP="00CF2FA5">
            <w:pPr>
              <w:spacing w:line="600" w:lineRule="auto"/>
              <w:jc w:val="center"/>
              <w:rPr>
                <w:sz w:val="20"/>
                <w:szCs w:val="20"/>
                <w:lang w:eastAsia="ar-SA"/>
              </w:rPr>
            </w:pPr>
          </w:p>
        </w:tc>
        <w:tc>
          <w:tcPr>
            <w:tcW w:w="260" w:type="pct"/>
            <w:tcBorders>
              <w:top w:val="single" w:sz="4" w:space="0" w:color="auto"/>
              <w:left w:val="single" w:sz="4" w:space="0" w:color="auto"/>
              <w:bottom w:val="single" w:sz="4" w:space="0" w:color="auto"/>
              <w:right w:val="single" w:sz="4" w:space="0" w:color="auto"/>
            </w:tcBorders>
          </w:tcPr>
          <w:p w:rsidR="00CF2FA5" w:rsidRPr="00CF2FA5" w:rsidRDefault="00CF2FA5" w:rsidP="00CF2FA5">
            <w:pPr>
              <w:autoSpaceDE w:val="0"/>
              <w:autoSpaceDN w:val="0"/>
              <w:adjustRightInd w:val="0"/>
              <w:jc w:val="center"/>
              <w:rPr>
                <w:sz w:val="20"/>
                <w:szCs w:val="20"/>
                <w:lang w:eastAsia="ar-SA"/>
              </w:rPr>
            </w:pPr>
          </w:p>
          <w:p w:rsidR="00CF2FA5" w:rsidRPr="00CF2FA5" w:rsidRDefault="00CF2FA5" w:rsidP="00CF2FA5">
            <w:pPr>
              <w:autoSpaceDE w:val="0"/>
              <w:autoSpaceDN w:val="0"/>
              <w:adjustRightInd w:val="0"/>
              <w:jc w:val="center"/>
              <w:rPr>
                <w:sz w:val="20"/>
                <w:szCs w:val="20"/>
                <w:lang w:eastAsia="ar-SA"/>
              </w:rPr>
            </w:pPr>
            <w:r w:rsidRPr="00CF2FA5">
              <w:rPr>
                <w:sz w:val="20"/>
                <w:szCs w:val="20"/>
                <w:lang w:eastAsia="ar-SA"/>
              </w:rPr>
              <w:t>0,00</w:t>
            </w:r>
          </w:p>
        </w:tc>
        <w:tc>
          <w:tcPr>
            <w:tcW w:w="260" w:type="pct"/>
            <w:tcBorders>
              <w:top w:val="single" w:sz="4" w:space="0" w:color="auto"/>
              <w:left w:val="single" w:sz="4" w:space="0" w:color="auto"/>
              <w:bottom w:val="single" w:sz="4" w:space="0" w:color="auto"/>
              <w:right w:val="single" w:sz="4" w:space="0" w:color="auto"/>
            </w:tcBorders>
          </w:tcPr>
          <w:p w:rsidR="00CF2FA5" w:rsidRPr="00CF2FA5" w:rsidRDefault="00CF2FA5" w:rsidP="00CF2FA5">
            <w:pPr>
              <w:autoSpaceDE w:val="0"/>
              <w:autoSpaceDN w:val="0"/>
              <w:adjustRightInd w:val="0"/>
              <w:jc w:val="center"/>
              <w:rPr>
                <w:sz w:val="20"/>
                <w:szCs w:val="20"/>
                <w:lang w:eastAsia="ar-SA"/>
              </w:rPr>
            </w:pPr>
          </w:p>
          <w:p w:rsidR="00CF2FA5" w:rsidRPr="00CF2FA5" w:rsidRDefault="00CF2FA5" w:rsidP="00CF2FA5">
            <w:pPr>
              <w:autoSpaceDE w:val="0"/>
              <w:autoSpaceDN w:val="0"/>
              <w:adjustRightInd w:val="0"/>
              <w:jc w:val="center"/>
              <w:rPr>
                <w:sz w:val="20"/>
                <w:szCs w:val="20"/>
                <w:lang w:eastAsia="ar-SA"/>
              </w:rPr>
            </w:pPr>
            <w:r w:rsidRPr="00CF2FA5">
              <w:rPr>
                <w:sz w:val="20"/>
                <w:szCs w:val="20"/>
                <w:lang w:eastAsia="ar-SA"/>
              </w:rPr>
              <w:t>0,00</w:t>
            </w:r>
          </w:p>
        </w:tc>
        <w:tc>
          <w:tcPr>
            <w:tcW w:w="260" w:type="pct"/>
            <w:tcBorders>
              <w:top w:val="single" w:sz="4" w:space="0" w:color="auto"/>
              <w:left w:val="single" w:sz="4" w:space="0" w:color="auto"/>
              <w:bottom w:val="single" w:sz="4" w:space="0" w:color="auto"/>
              <w:right w:val="single" w:sz="4" w:space="0" w:color="auto"/>
            </w:tcBorders>
          </w:tcPr>
          <w:p w:rsidR="00CF2FA5" w:rsidRPr="00CF2FA5" w:rsidRDefault="00CF2FA5" w:rsidP="00CF2FA5">
            <w:pPr>
              <w:autoSpaceDE w:val="0"/>
              <w:autoSpaceDN w:val="0"/>
              <w:adjustRightInd w:val="0"/>
              <w:jc w:val="center"/>
              <w:rPr>
                <w:sz w:val="20"/>
                <w:szCs w:val="20"/>
                <w:lang w:eastAsia="ar-SA"/>
              </w:rPr>
            </w:pPr>
          </w:p>
          <w:p w:rsidR="00CF2FA5" w:rsidRPr="00CF2FA5" w:rsidRDefault="00CF2FA5" w:rsidP="00CF2FA5">
            <w:pPr>
              <w:autoSpaceDE w:val="0"/>
              <w:autoSpaceDN w:val="0"/>
              <w:adjustRightInd w:val="0"/>
              <w:jc w:val="center"/>
              <w:rPr>
                <w:sz w:val="20"/>
                <w:szCs w:val="20"/>
                <w:lang w:eastAsia="ar-SA"/>
              </w:rPr>
            </w:pPr>
            <w:r w:rsidRPr="00CF2FA5">
              <w:rPr>
                <w:sz w:val="20"/>
                <w:szCs w:val="20"/>
                <w:lang w:eastAsia="ar-SA"/>
              </w:rPr>
              <w:t>0,00</w:t>
            </w:r>
          </w:p>
        </w:tc>
        <w:tc>
          <w:tcPr>
            <w:tcW w:w="328" w:type="pct"/>
            <w:tcBorders>
              <w:top w:val="single" w:sz="4" w:space="0" w:color="auto"/>
              <w:left w:val="single" w:sz="4" w:space="0" w:color="auto"/>
              <w:bottom w:val="single" w:sz="4" w:space="0" w:color="auto"/>
              <w:right w:val="single" w:sz="4" w:space="0" w:color="auto"/>
            </w:tcBorders>
          </w:tcPr>
          <w:p w:rsidR="00CF2FA5" w:rsidRPr="00CF2FA5" w:rsidRDefault="00CF2FA5" w:rsidP="00CF2FA5">
            <w:pPr>
              <w:autoSpaceDE w:val="0"/>
              <w:autoSpaceDN w:val="0"/>
              <w:adjustRightInd w:val="0"/>
              <w:jc w:val="center"/>
              <w:rPr>
                <w:sz w:val="20"/>
                <w:szCs w:val="20"/>
                <w:lang w:eastAsia="ar-SA"/>
              </w:rPr>
            </w:pPr>
          </w:p>
          <w:p w:rsidR="00CF2FA5" w:rsidRPr="00CF2FA5" w:rsidRDefault="00CF2FA5" w:rsidP="00CF2FA5">
            <w:pPr>
              <w:autoSpaceDE w:val="0"/>
              <w:autoSpaceDN w:val="0"/>
              <w:adjustRightInd w:val="0"/>
              <w:jc w:val="center"/>
              <w:rPr>
                <w:sz w:val="20"/>
                <w:szCs w:val="20"/>
                <w:lang w:eastAsia="ar-SA"/>
              </w:rPr>
            </w:pPr>
            <w:r w:rsidRPr="00CF2FA5">
              <w:rPr>
                <w:sz w:val="20"/>
                <w:szCs w:val="20"/>
                <w:lang w:eastAsia="ar-SA"/>
              </w:rPr>
              <w:t>0,00</w:t>
            </w:r>
          </w:p>
        </w:tc>
      </w:tr>
    </w:tbl>
    <w:p w:rsidR="00CF2FA5" w:rsidRPr="00CF2FA5" w:rsidRDefault="00CF2FA5" w:rsidP="00CF2FA5">
      <w:pPr>
        <w:rPr>
          <w:rFonts w:eastAsia="Calibri"/>
          <w:sz w:val="26"/>
          <w:szCs w:val="26"/>
          <w:lang w:eastAsia="en-US"/>
        </w:rPr>
      </w:pPr>
    </w:p>
    <w:p w:rsidR="00403175" w:rsidRPr="00403175" w:rsidRDefault="00403175" w:rsidP="00CF2FA5">
      <w:pPr>
        <w:ind w:right="-3"/>
        <w:jc w:val="center"/>
        <w:rPr>
          <w:sz w:val="26"/>
          <w:szCs w:val="26"/>
        </w:rPr>
      </w:pPr>
    </w:p>
    <w:sectPr w:rsidR="00403175" w:rsidRPr="00403175" w:rsidSect="00CF2FA5">
      <w:pgSz w:w="11905" w:h="16838"/>
      <w:pgMar w:top="567" w:right="567" w:bottom="709" w:left="1418" w:header="720" w:footer="116"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7E3E" w:rsidRDefault="00967E3E">
      <w:r>
        <w:separator/>
      </w:r>
    </w:p>
  </w:endnote>
  <w:endnote w:type="continuationSeparator" w:id="1">
    <w:p w:rsidR="00967E3E" w:rsidRDefault="00967E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altName w:val="?l?r ???"/>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1172"/>
      <w:docPartObj>
        <w:docPartGallery w:val="Page Numbers (Bottom of Page)"/>
        <w:docPartUnique/>
      </w:docPartObj>
    </w:sdtPr>
    <w:sdtContent>
      <w:p w:rsidR="001A3962" w:rsidRDefault="00DB2D52">
        <w:pPr>
          <w:pStyle w:val="af"/>
          <w:jc w:val="right"/>
        </w:pPr>
        <w:fldSimple w:instr=" PAGE   \* MERGEFORMAT ">
          <w:r w:rsidR="00490F2F">
            <w:rPr>
              <w:noProof/>
            </w:rPr>
            <w:t>2</w:t>
          </w:r>
        </w:fldSimple>
      </w:p>
    </w:sdtContent>
  </w:sdt>
  <w:p w:rsidR="001A3962" w:rsidRDefault="001A3962">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7E3E" w:rsidRDefault="00967E3E">
      <w:r>
        <w:separator/>
      </w:r>
    </w:p>
  </w:footnote>
  <w:footnote w:type="continuationSeparator" w:id="1">
    <w:p w:rsidR="00967E3E" w:rsidRDefault="00967E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47554"/>
    <w:multiLevelType w:val="hybridMultilevel"/>
    <w:tmpl w:val="38F0B88E"/>
    <w:lvl w:ilvl="0" w:tplc="DDB270B4">
      <w:start w:val="1"/>
      <w:numFmt w:val="decimal"/>
      <w:lvlText w:val="%1."/>
      <w:lvlJc w:val="left"/>
      <w:pPr>
        <w:ind w:left="1152" w:hanging="360"/>
      </w:pPr>
      <w:rPr>
        <w:rFonts w:hint="default"/>
        <w:sz w:val="26"/>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1">
    <w:nsid w:val="0DA80639"/>
    <w:multiLevelType w:val="hybridMultilevel"/>
    <w:tmpl w:val="4804172C"/>
    <w:lvl w:ilvl="0" w:tplc="DA4296C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C4071"/>
    <w:multiLevelType w:val="hybridMultilevel"/>
    <w:tmpl w:val="DA326B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E9547C"/>
    <w:multiLevelType w:val="hybridMultilevel"/>
    <w:tmpl w:val="A330E4A2"/>
    <w:lvl w:ilvl="0" w:tplc="18A4B3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9DB3D5F"/>
    <w:multiLevelType w:val="hybridMultilevel"/>
    <w:tmpl w:val="C2B422F0"/>
    <w:lvl w:ilvl="0" w:tplc="99CA6F0C">
      <w:start w:val="1"/>
      <w:numFmt w:val="decimal"/>
      <w:lvlText w:val="%1."/>
      <w:lvlJc w:val="left"/>
      <w:pPr>
        <w:ind w:left="720" w:hanging="360"/>
      </w:pPr>
      <w:rPr>
        <w:rFonts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847D62"/>
    <w:multiLevelType w:val="hybridMultilevel"/>
    <w:tmpl w:val="2954EF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6BD2A1C"/>
    <w:multiLevelType w:val="hybridMultilevel"/>
    <w:tmpl w:val="0C381484"/>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2"/>
  </w:num>
  <w:num w:numId="5">
    <w:abstractNumId w:val="1"/>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22924"/>
    <w:rsid w:val="00004386"/>
    <w:rsid w:val="00007506"/>
    <w:rsid w:val="00012179"/>
    <w:rsid w:val="00014390"/>
    <w:rsid w:val="00017551"/>
    <w:rsid w:val="00023EAC"/>
    <w:rsid w:val="00032EA2"/>
    <w:rsid w:val="00033D48"/>
    <w:rsid w:val="00051E9A"/>
    <w:rsid w:val="000627F4"/>
    <w:rsid w:val="00065DE9"/>
    <w:rsid w:val="00096BB1"/>
    <w:rsid w:val="00096EFD"/>
    <w:rsid w:val="000C254F"/>
    <w:rsid w:val="000C3B52"/>
    <w:rsid w:val="000E7D04"/>
    <w:rsid w:val="000F5E72"/>
    <w:rsid w:val="001037BA"/>
    <w:rsid w:val="00113A99"/>
    <w:rsid w:val="00125D03"/>
    <w:rsid w:val="00146680"/>
    <w:rsid w:val="00186BDD"/>
    <w:rsid w:val="00191D3A"/>
    <w:rsid w:val="001A3962"/>
    <w:rsid w:val="001A5CC0"/>
    <w:rsid w:val="001C3713"/>
    <w:rsid w:val="001F0E00"/>
    <w:rsid w:val="00203F91"/>
    <w:rsid w:val="0020529B"/>
    <w:rsid w:val="002116C3"/>
    <w:rsid w:val="00214BA5"/>
    <w:rsid w:val="0022078F"/>
    <w:rsid w:val="00242288"/>
    <w:rsid w:val="002440DB"/>
    <w:rsid w:val="0025120F"/>
    <w:rsid w:val="002750E7"/>
    <w:rsid w:val="00290F98"/>
    <w:rsid w:val="002B3F9C"/>
    <w:rsid w:val="002C07CD"/>
    <w:rsid w:val="002C201A"/>
    <w:rsid w:val="002C4278"/>
    <w:rsid w:val="002D2C27"/>
    <w:rsid w:val="002E5A88"/>
    <w:rsid w:val="00303A1D"/>
    <w:rsid w:val="00314EAB"/>
    <w:rsid w:val="00330952"/>
    <w:rsid w:val="00334BE7"/>
    <w:rsid w:val="00354DBF"/>
    <w:rsid w:val="00376DE6"/>
    <w:rsid w:val="003A158E"/>
    <w:rsid w:val="003C42ED"/>
    <w:rsid w:val="003D1216"/>
    <w:rsid w:val="003D2016"/>
    <w:rsid w:val="003D5507"/>
    <w:rsid w:val="003D775B"/>
    <w:rsid w:val="003E7934"/>
    <w:rsid w:val="00403175"/>
    <w:rsid w:val="00403349"/>
    <w:rsid w:val="004073AD"/>
    <w:rsid w:val="00426C7A"/>
    <w:rsid w:val="00435CF9"/>
    <w:rsid w:val="00446EE4"/>
    <w:rsid w:val="00463B83"/>
    <w:rsid w:val="00474510"/>
    <w:rsid w:val="00480F72"/>
    <w:rsid w:val="00490F2F"/>
    <w:rsid w:val="00493424"/>
    <w:rsid w:val="00495054"/>
    <w:rsid w:val="004A4592"/>
    <w:rsid w:val="004E24BF"/>
    <w:rsid w:val="004E2EBD"/>
    <w:rsid w:val="00502A3E"/>
    <w:rsid w:val="0051065E"/>
    <w:rsid w:val="00544138"/>
    <w:rsid w:val="00564A90"/>
    <w:rsid w:val="00567B51"/>
    <w:rsid w:val="0057059F"/>
    <w:rsid w:val="005979A4"/>
    <w:rsid w:val="005A441D"/>
    <w:rsid w:val="005F43A5"/>
    <w:rsid w:val="00601B5E"/>
    <w:rsid w:val="00614123"/>
    <w:rsid w:val="0064701D"/>
    <w:rsid w:val="00647C37"/>
    <w:rsid w:val="0065152E"/>
    <w:rsid w:val="00657603"/>
    <w:rsid w:val="00674835"/>
    <w:rsid w:val="0069474B"/>
    <w:rsid w:val="006A1050"/>
    <w:rsid w:val="006B5F6E"/>
    <w:rsid w:val="006D32B1"/>
    <w:rsid w:val="006E3282"/>
    <w:rsid w:val="006F1346"/>
    <w:rsid w:val="006F2660"/>
    <w:rsid w:val="00704028"/>
    <w:rsid w:val="007076C2"/>
    <w:rsid w:val="00711447"/>
    <w:rsid w:val="00722924"/>
    <w:rsid w:val="00735D60"/>
    <w:rsid w:val="0074183A"/>
    <w:rsid w:val="00764D16"/>
    <w:rsid w:val="00767D9D"/>
    <w:rsid w:val="007B3FE2"/>
    <w:rsid w:val="00825A8E"/>
    <w:rsid w:val="00843624"/>
    <w:rsid w:val="00852D32"/>
    <w:rsid w:val="00870ADE"/>
    <w:rsid w:val="0087212E"/>
    <w:rsid w:val="0088177C"/>
    <w:rsid w:val="00885456"/>
    <w:rsid w:val="008B36DB"/>
    <w:rsid w:val="008B7820"/>
    <w:rsid w:val="008F4BC3"/>
    <w:rsid w:val="00901CD3"/>
    <w:rsid w:val="00903596"/>
    <w:rsid w:val="00905DA1"/>
    <w:rsid w:val="00910121"/>
    <w:rsid w:val="00917D94"/>
    <w:rsid w:val="009308A9"/>
    <w:rsid w:val="009376A8"/>
    <w:rsid w:val="00943C38"/>
    <w:rsid w:val="00953D26"/>
    <w:rsid w:val="009578BA"/>
    <w:rsid w:val="009675D2"/>
    <w:rsid w:val="00967E3E"/>
    <w:rsid w:val="009707F0"/>
    <w:rsid w:val="009D37EC"/>
    <w:rsid w:val="009E1992"/>
    <w:rsid w:val="009F348C"/>
    <w:rsid w:val="00A12079"/>
    <w:rsid w:val="00A20914"/>
    <w:rsid w:val="00A21F9F"/>
    <w:rsid w:val="00A30655"/>
    <w:rsid w:val="00A32B9C"/>
    <w:rsid w:val="00A34E50"/>
    <w:rsid w:val="00A35DCD"/>
    <w:rsid w:val="00A65E2E"/>
    <w:rsid w:val="00A74536"/>
    <w:rsid w:val="00A76B76"/>
    <w:rsid w:val="00AA030D"/>
    <w:rsid w:val="00AA6BF2"/>
    <w:rsid w:val="00AB24EC"/>
    <w:rsid w:val="00AC6E6E"/>
    <w:rsid w:val="00AD0419"/>
    <w:rsid w:val="00AD22BC"/>
    <w:rsid w:val="00AF69EF"/>
    <w:rsid w:val="00B12FDB"/>
    <w:rsid w:val="00B22445"/>
    <w:rsid w:val="00B94B09"/>
    <w:rsid w:val="00B957FE"/>
    <w:rsid w:val="00BA17BD"/>
    <w:rsid w:val="00BC3FB1"/>
    <w:rsid w:val="00BD764B"/>
    <w:rsid w:val="00BE6A05"/>
    <w:rsid w:val="00BF2558"/>
    <w:rsid w:val="00BF47CD"/>
    <w:rsid w:val="00C32766"/>
    <w:rsid w:val="00C52DFC"/>
    <w:rsid w:val="00C54D7F"/>
    <w:rsid w:val="00C74B74"/>
    <w:rsid w:val="00C870EE"/>
    <w:rsid w:val="00CC0ACB"/>
    <w:rsid w:val="00CD5B8D"/>
    <w:rsid w:val="00CE5C5B"/>
    <w:rsid w:val="00CF2FA5"/>
    <w:rsid w:val="00D0494D"/>
    <w:rsid w:val="00D176FF"/>
    <w:rsid w:val="00D44348"/>
    <w:rsid w:val="00D50F84"/>
    <w:rsid w:val="00D5450D"/>
    <w:rsid w:val="00D753F2"/>
    <w:rsid w:val="00DB2D52"/>
    <w:rsid w:val="00DB7B5A"/>
    <w:rsid w:val="00DD10CC"/>
    <w:rsid w:val="00DD5347"/>
    <w:rsid w:val="00DE092E"/>
    <w:rsid w:val="00DF1030"/>
    <w:rsid w:val="00E004D7"/>
    <w:rsid w:val="00E11FF0"/>
    <w:rsid w:val="00E143BB"/>
    <w:rsid w:val="00E37743"/>
    <w:rsid w:val="00E401CC"/>
    <w:rsid w:val="00E41C5B"/>
    <w:rsid w:val="00E7038C"/>
    <w:rsid w:val="00E707E2"/>
    <w:rsid w:val="00E7364E"/>
    <w:rsid w:val="00E86462"/>
    <w:rsid w:val="00E97CCA"/>
    <w:rsid w:val="00EA0E8A"/>
    <w:rsid w:val="00EA2933"/>
    <w:rsid w:val="00EE13A2"/>
    <w:rsid w:val="00EE50C4"/>
    <w:rsid w:val="00EE606F"/>
    <w:rsid w:val="00EF4C7A"/>
    <w:rsid w:val="00F12109"/>
    <w:rsid w:val="00F13FB2"/>
    <w:rsid w:val="00F41943"/>
    <w:rsid w:val="00F548E8"/>
    <w:rsid w:val="00F56C08"/>
    <w:rsid w:val="00F65DD7"/>
    <w:rsid w:val="00F75905"/>
    <w:rsid w:val="00F80993"/>
    <w:rsid w:val="00F809AB"/>
    <w:rsid w:val="00FB1DBC"/>
    <w:rsid w:val="00FF010E"/>
    <w:rsid w:val="00FF7D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A88"/>
    <w:rPr>
      <w:rFonts w:ascii="Times New Roman" w:eastAsia="Times New Roman" w:hAnsi="Times New Roman"/>
      <w:sz w:val="24"/>
      <w:szCs w:val="24"/>
    </w:rPr>
  </w:style>
  <w:style w:type="paragraph" w:styleId="1">
    <w:name w:val="heading 1"/>
    <w:basedOn w:val="a"/>
    <w:next w:val="a"/>
    <w:link w:val="10"/>
    <w:uiPriority w:val="99"/>
    <w:qFormat/>
    <w:rsid w:val="0057059F"/>
    <w:pPr>
      <w:widowControl w:val="0"/>
      <w:autoSpaceDE w:val="0"/>
      <w:autoSpaceDN w:val="0"/>
      <w:adjustRightInd w:val="0"/>
      <w:spacing w:before="108" w:after="108"/>
      <w:jc w:val="center"/>
      <w:outlineLvl w:val="0"/>
    </w:pPr>
    <w:rPr>
      <w:rFonts w:ascii="Arial" w:hAnsi="Arial"/>
      <w:b/>
      <w:bCs/>
      <w:color w:val="000080"/>
    </w:rPr>
  </w:style>
  <w:style w:type="paragraph" w:styleId="2">
    <w:name w:val="heading 2"/>
    <w:basedOn w:val="a"/>
    <w:next w:val="a"/>
    <w:link w:val="20"/>
    <w:uiPriority w:val="99"/>
    <w:qFormat/>
    <w:rsid w:val="0057059F"/>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22924"/>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rsid w:val="00722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722924"/>
    <w:rPr>
      <w:rFonts w:ascii="Courier New" w:eastAsia="Times New Roman" w:hAnsi="Courier New" w:cs="Courier New"/>
      <w:sz w:val="20"/>
      <w:szCs w:val="20"/>
      <w:lang w:eastAsia="ru-RU"/>
    </w:rPr>
  </w:style>
  <w:style w:type="paragraph" w:customStyle="1" w:styleId="printj">
    <w:name w:val="printj"/>
    <w:basedOn w:val="a"/>
    <w:rsid w:val="00722924"/>
    <w:pPr>
      <w:spacing w:before="100" w:beforeAutospacing="1" w:after="100" w:afterAutospacing="1"/>
    </w:pPr>
  </w:style>
  <w:style w:type="paragraph" w:customStyle="1" w:styleId="ConsPlusNormal">
    <w:name w:val="ConsPlusNormal"/>
    <w:uiPriority w:val="99"/>
    <w:rsid w:val="00722924"/>
    <w:pPr>
      <w:widowControl w:val="0"/>
      <w:autoSpaceDE w:val="0"/>
      <w:autoSpaceDN w:val="0"/>
      <w:adjustRightInd w:val="0"/>
      <w:ind w:firstLine="720"/>
    </w:pPr>
    <w:rPr>
      <w:rFonts w:ascii="Arial" w:eastAsia="Times New Roman" w:hAnsi="Arial" w:cs="Arial"/>
    </w:rPr>
  </w:style>
  <w:style w:type="paragraph" w:styleId="a3">
    <w:name w:val="List Paragraph"/>
    <w:basedOn w:val="a"/>
    <w:uiPriority w:val="34"/>
    <w:qFormat/>
    <w:rsid w:val="00905DA1"/>
    <w:pPr>
      <w:ind w:left="720"/>
      <w:contextualSpacing/>
    </w:pPr>
  </w:style>
  <w:style w:type="paragraph" w:styleId="a4">
    <w:name w:val="No Spacing"/>
    <w:uiPriority w:val="1"/>
    <w:qFormat/>
    <w:rsid w:val="00601B5E"/>
    <w:rPr>
      <w:rFonts w:ascii="Times New Roman" w:eastAsia="Times New Roman" w:hAnsi="Times New Roman"/>
      <w:sz w:val="24"/>
      <w:szCs w:val="24"/>
    </w:rPr>
  </w:style>
  <w:style w:type="paragraph" w:styleId="a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023EAC"/>
    <w:pPr>
      <w:spacing w:before="100" w:beforeAutospacing="1" w:after="100" w:afterAutospacing="1"/>
    </w:pPr>
  </w:style>
  <w:style w:type="paragraph" w:customStyle="1" w:styleId="CharChar1CharChar1CharChar">
    <w:name w:val="Char Char Знак Знак1 Char Char1 Знак Знак Char Char"/>
    <w:basedOn w:val="a"/>
    <w:rsid w:val="00023EAC"/>
    <w:pPr>
      <w:spacing w:before="100" w:beforeAutospacing="1" w:after="100" w:afterAutospacing="1"/>
    </w:pPr>
    <w:rPr>
      <w:rFonts w:ascii="Tahoma" w:hAnsi="Tahoma"/>
      <w:sz w:val="20"/>
      <w:szCs w:val="20"/>
      <w:lang w:val="en-US" w:eastAsia="en-US"/>
    </w:rPr>
  </w:style>
  <w:style w:type="paragraph" w:customStyle="1" w:styleId="text">
    <w:name w:val="text"/>
    <w:basedOn w:val="a"/>
    <w:rsid w:val="00D44348"/>
    <w:pPr>
      <w:spacing w:before="100" w:beforeAutospacing="1" w:after="100" w:afterAutospacing="1"/>
      <w:jc w:val="both"/>
    </w:pPr>
  </w:style>
  <w:style w:type="character" w:customStyle="1" w:styleId="10">
    <w:name w:val="Заголовок 1 Знак"/>
    <w:basedOn w:val="a0"/>
    <w:link w:val="1"/>
    <w:uiPriority w:val="99"/>
    <w:rsid w:val="0057059F"/>
    <w:rPr>
      <w:rFonts w:ascii="Arial" w:eastAsia="Times New Roman" w:hAnsi="Arial"/>
      <w:b/>
      <w:bCs/>
      <w:color w:val="000080"/>
      <w:sz w:val="24"/>
      <w:szCs w:val="24"/>
    </w:rPr>
  </w:style>
  <w:style w:type="character" w:customStyle="1" w:styleId="20">
    <w:name w:val="Заголовок 2 Знак"/>
    <w:basedOn w:val="a0"/>
    <w:link w:val="2"/>
    <w:uiPriority w:val="99"/>
    <w:rsid w:val="0057059F"/>
    <w:rPr>
      <w:rFonts w:ascii="Cambria" w:eastAsia="Times New Roman" w:hAnsi="Cambria"/>
      <w:b/>
      <w:bCs/>
      <w:color w:val="4F81BD"/>
      <w:sz w:val="26"/>
      <w:szCs w:val="26"/>
      <w:lang w:eastAsia="en-US"/>
    </w:rPr>
  </w:style>
  <w:style w:type="numbering" w:customStyle="1" w:styleId="11">
    <w:name w:val="Нет списка1"/>
    <w:next w:val="a2"/>
    <w:uiPriority w:val="99"/>
    <w:semiHidden/>
    <w:unhideWhenUsed/>
    <w:rsid w:val="0057059F"/>
  </w:style>
  <w:style w:type="paragraph" w:customStyle="1" w:styleId="a6">
    <w:name w:val="Таблицы (моноширинный)"/>
    <w:basedOn w:val="a"/>
    <w:next w:val="a"/>
    <w:uiPriority w:val="99"/>
    <w:rsid w:val="0057059F"/>
    <w:pPr>
      <w:autoSpaceDE w:val="0"/>
      <w:autoSpaceDN w:val="0"/>
      <w:adjustRightInd w:val="0"/>
      <w:jc w:val="both"/>
    </w:pPr>
    <w:rPr>
      <w:rFonts w:ascii="Courier New" w:hAnsi="Courier New" w:cs="Courier New"/>
    </w:rPr>
  </w:style>
  <w:style w:type="paragraph" w:customStyle="1" w:styleId="a7">
    <w:name w:val="Стиль"/>
    <w:uiPriority w:val="99"/>
    <w:rsid w:val="0057059F"/>
    <w:pPr>
      <w:widowControl w:val="0"/>
      <w:autoSpaceDE w:val="0"/>
      <w:autoSpaceDN w:val="0"/>
      <w:ind w:firstLine="720"/>
      <w:jc w:val="both"/>
    </w:pPr>
    <w:rPr>
      <w:rFonts w:ascii="Arial" w:eastAsia="Times New Roman" w:hAnsi="Arial" w:cs="Arial"/>
    </w:rPr>
  </w:style>
  <w:style w:type="character" w:customStyle="1" w:styleId="a8">
    <w:name w:val="Гипертекстовая ссылка"/>
    <w:basedOn w:val="a0"/>
    <w:rsid w:val="0057059F"/>
    <w:rPr>
      <w:rFonts w:cs="Times New Roman"/>
      <w:b/>
      <w:color w:val="008000"/>
    </w:rPr>
  </w:style>
  <w:style w:type="table" w:styleId="a9">
    <w:name w:val="Table Grid"/>
    <w:basedOn w:val="a1"/>
    <w:uiPriority w:val="99"/>
    <w:rsid w:val="005705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57059F"/>
    <w:rPr>
      <w:rFonts w:ascii="Tahoma" w:eastAsia="Calibri" w:hAnsi="Tahoma" w:cs="Tahoma"/>
      <w:sz w:val="16"/>
      <w:szCs w:val="16"/>
      <w:lang w:eastAsia="en-US"/>
    </w:rPr>
  </w:style>
  <w:style w:type="character" w:customStyle="1" w:styleId="ab">
    <w:name w:val="Текст выноски Знак"/>
    <w:basedOn w:val="a0"/>
    <w:link w:val="aa"/>
    <w:uiPriority w:val="99"/>
    <w:semiHidden/>
    <w:rsid w:val="0057059F"/>
    <w:rPr>
      <w:rFonts w:ascii="Tahoma" w:hAnsi="Tahoma" w:cs="Tahoma"/>
      <w:sz w:val="16"/>
      <w:szCs w:val="16"/>
      <w:lang w:eastAsia="en-US"/>
    </w:rPr>
  </w:style>
  <w:style w:type="paragraph" w:customStyle="1" w:styleId="Style17">
    <w:name w:val="Style17"/>
    <w:basedOn w:val="a"/>
    <w:rsid w:val="00B957FE"/>
    <w:pPr>
      <w:widowControl w:val="0"/>
      <w:autoSpaceDE w:val="0"/>
      <w:autoSpaceDN w:val="0"/>
      <w:adjustRightInd w:val="0"/>
    </w:pPr>
  </w:style>
  <w:style w:type="character" w:customStyle="1" w:styleId="FontStyle82">
    <w:name w:val="Font Style82"/>
    <w:basedOn w:val="a0"/>
    <w:rsid w:val="00B957FE"/>
    <w:rPr>
      <w:rFonts w:ascii="Times New Roman" w:hAnsi="Times New Roman" w:cs="Times New Roman" w:hint="default"/>
      <w:sz w:val="24"/>
      <w:szCs w:val="24"/>
    </w:rPr>
  </w:style>
  <w:style w:type="character" w:styleId="ac">
    <w:name w:val="Hyperlink"/>
    <w:basedOn w:val="a0"/>
    <w:uiPriority w:val="99"/>
    <w:semiHidden/>
    <w:unhideWhenUsed/>
    <w:rsid w:val="00B957FE"/>
    <w:rPr>
      <w:color w:val="0000FF"/>
      <w:u w:val="single"/>
    </w:rPr>
  </w:style>
  <w:style w:type="character" w:customStyle="1" w:styleId="FontStyle79">
    <w:name w:val="Font Style79"/>
    <w:basedOn w:val="a0"/>
    <w:rsid w:val="00403175"/>
    <w:rPr>
      <w:rFonts w:ascii="Times New Roman" w:hAnsi="Times New Roman" w:cs="Times New Roman"/>
      <w:b/>
      <w:bCs/>
      <w:sz w:val="24"/>
      <w:szCs w:val="24"/>
    </w:rPr>
  </w:style>
  <w:style w:type="paragraph" w:customStyle="1" w:styleId="Style4">
    <w:name w:val="Style4"/>
    <w:basedOn w:val="a"/>
    <w:rsid w:val="00403175"/>
    <w:pPr>
      <w:widowControl w:val="0"/>
      <w:autoSpaceDE w:val="0"/>
      <w:autoSpaceDN w:val="0"/>
      <w:adjustRightInd w:val="0"/>
    </w:pPr>
  </w:style>
  <w:style w:type="character" w:customStyle="1" w:styleId="FontStyle104">
    <w:name w:val="Font Style104"/>
    <w:basedOn w:val="a0"/>
    <w:rsid w:val="00403175"/>
    <w:rPr>
      <w:rFonts w:ascii="Times New Roman" w:hAnsi="Times New Roman" w:cs="Times New Roman"/>
      <w:b/>
      <w:bCs/>
      <w:sz w:val="24"/>
      <w:szCs w:val="24"/>
    </w:rPr>
  </w:style>
  <w:style w:type="paragraph" w:customStyle="1" w:styleId="Style11">
    <w:name w:val="Style11"/>
    <w:basedOn w:val="a"/>
    <w:rsid w:val="00403175"/>
    <w:pPr>
      <w:widowControl w:val="0"/>
      <w:autoSpaceDE w:val="0"/>
      <w:autoSpaceDN w:val="0"/>
      <w:adjustRightInd w:val="0"/>
    </w:pPr>
  </w:style>
  <w:style w:type="paragraph" w:customStyle="1" w:styleId="Style65">
    <w:name w:val="Style65"/>
    <w:basedOn w:val="a"/>
    <w:rsid w:val="00403175"/>
    <w:pPr>
      <w:widowControl w:val="0"/>
      <w:autoSpaceDE w:val="0"/>
      <w:autoSpaceDN w:val="0"/>
      <w:adjustRightInd w:val="0"/>
    </w:pPr>
  </w:style>
  <w:style w:type="character" w:customStyle="1" w:styleId="FontStyle85">
    <w:name w:val="Font Style85"/>
    <w:basedOn w:val="a0"/>
    <w:rsid w:val="00403175"/>
    <w:rPr>
      <w:rFonts w:ascii="Tahoma" w:hAnsi="Tahoma" w:cs="Tahoma"/>
      <w:b/>
      <w:bCs/>
      <w:sz w:val="20"/>
      <w:szCs w:val="20"/>
    </w:rPr>
  </w:style>
  <w:style w:type="paragraph" w:styleId="ad">
    <w:name w:val="header"/>
    <w:basedOn w:val="a"/>
    <w:link w:val="ae"/>
    <w:uiPriority w:val="99"/>
    <w:unhideWhenUsed/>
    <w:rsid w:val="00E7364E"/>
    <w:pPr>
      <w:tabs>
        <w:tab w:val="center" w:pos="4677"/>
        <w:tab w:val="right" w:pos="9355"/>
      </w:tabs>
    </w:pPr>
  </w:style>
  <w:style w:type="character" w:customStyle="1" w:styleId="ae">
    <w:name w:val="Верхний колонтитул Знак"/>
    <w:basedOn w:val="a0"/>
    <w:link w:val="ad"/>
    <w:uiPriority w:val="99"/>
    <w:rsid w:val="00E7364E"/>
    <w:rPr>
      <w:rFonts w:ascii="Times New Roman" w:eastAsia="Times New Roman" w:hAnsi="Times New Roman"/>
      <w:sz w:val="24"/>
      <w:szCs w:val="24"/>
    </w:rPr>
  </w:style>
  <w:style w:type="paragraph" w:styleId="af">
    <w:name w:val="footer"/>
    <w:basedOn w:val="a"/>
    <w:link w:val="af0"/>
    <w:uiPriority w:val="99"/>
    <w:unhideWhenUsed/>
    <w:rsid w:val="00E7364E"/>
    <w:pPr>
      <w:tabs>
        <w:tab w:val="center" w:pos="4677"/>
        <w:tab w:val="right" w:pos="9355"/>
      </w:tabs>
    </w:pPr>
  </w:style>
  <w:style w:type="character" w:customStyle="1" w:styleId="af0">
    <w:name w:val="Нижний колонтитул Знак"/>
    <w:basedOn w:val="a0"/>
    <w:link w:val="af"/>
    <w:uiPriority w:val="99"/>
    <w:rsid w:val="00E7364E"/>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582374386">
      <w:bodyDiv w:val="1"/>
      <w:marLeft w:val="0"/>
      <w:marRight w:val="0"/>
      <w:marTop w:val="0"/>
      <w:marBottom w:val="0"/>
      <w:divBdr>
        <w:top w:val="none" w:sz="0" w:space="0" w:color="auto"/>
        <w:left w:val="none" w:sz="0" w:space="0" w:color="auto"/>
        <w:bottom w:val="none" w:sz="0" w:space="0" w:color="auto"/>
        <w:right w:val="none" w:sz="0" w:space="0" w:color="auto"/>
      </w:divBdr>
    </w:div>
    <w:div w:id="819420370">
      <w:bodyDiv w:val="1"/>
      <w:marLeft w:val="0"/>
      <w:marRight w:val="0"/>
      <w:marTop w:val="0"/>
      <w:marBottom w:val="0"/>
      <w:divBdr>
        <w:top w:val="none" w:sz="0" w:space="0" w:color="auto"/>
        <w:left w:val="none" w:sz="0" w:space="0" w:color="auto"/>
        <w:bottom w:val="none" w:sz="0" w:space="0" w:color="auto"/>
        <w:right w:val="none" w:sz="0" w:space="0" w:color="auto"/>
      </w:divBdr>
    </w:div>
    <w:div w:id="1021475520">
      <w:bodyDiv w:val="1"/>
      <w:marLeft w:val="0"/>
      <w:marRight w:val="0"/>
      <w:marTop w:val="0"/>
      <w:marBottom w:val="0"/>
      <w:divBdr>
        <w:top w:val="none" w:sz="0" w:space="0" w:color="auto"/>
        <w:left w:val="none" w:sz="0" w:space="0" w:color="auto"/>
        <w:bottom w:val="none" w:sz="0" w:space="0" w:color="auto"/>
        <w:right w:val="none" w:sz="0" w:space="0" w:color="auto"/>
      </w:divBdr>
    </w:div>
    <w:div w:id="1084450283">
      <w:bodyDiv w:val="1"/>
      <w:marLeft w:val="0"/>
      <w:marRight w:val="0"/>
      <w:marTop w:val="0"/>
      <w:marBottom w:val="0"/>
      <w:divBdr>
        <w:top w:val="none" w:sz="0" w:space="0" w:color="auto"/>
        <w:left w:val="none" w:sz="0" w:space="0" w:color="auto"/>
        <w:bottom w:val="none" w:sz="0" w:space="0" w:color="auto"/>
        <w:right w:val="none" w:sz="0" w:space="0" w:color="auto"/>
      </w:divBdr>
    </w:div>
    <w:div w:id="201996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213122&amp;date=12.08.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45E94-2616-4214-A9AD-E46414422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2436</Words>
  <Characters>13891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cp:lastModifiedBy>
  <cp:revision>3</cp:revision>
  <cp:lastPrinted>2022-03-14T05:05:00Z</cp:lastPrinted>
  <dcterms:created xsi:type="dcterms:W3CDTF">2022-04-06T09:22:00Z</dcterms:created>
  <dcterms:modified xsi:type="dcterms:W3CDTF">2022-04-06T09:23:00Z</dcterms:modified>
</cp:coreProperties>
</file>